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imes New Roman" w:hAnsi="Arial" w:cs="Arial"/>
          <w:color w:val="auto"/>
          <w:sz w:val="24"/>
          <w:szCs w:val="24"/>
          <w:lang w:val="en-GB" w:eastAsia="en-GB"/>
        </w:rPr>
        <w:id w:val="-1440597726"/>
        <w:docPartObj>
          <w:docPartGallery w:val="Table of Contents"/>
          <w:docPartUnique/>
        </w:docPartObj>
      </w:sdtPr>
      <w:sdtEndPr>
        <w:rPr>
          <w:b/>
          <w:bCs/>
        </w:rPr>
      </w:sdtEndPr>
      <w:sdtContent>
        <w:p w14:paraId="7BCB5FF1" w14:textId="392A96E7" w:rsidR="00220CF3" w:rsidRPr="00A54839" w:rsidRDefault="00F06D25" w:rsidP="00A54839">
          <w:pPr>
            <w:pStyle w:val="Inhaltsverzeichnisberschrift"/>
            <w:spacing w:line="360" w:lineRule="auto"/>
            <w:rPr>
              <w:rFonts w:ascii="Arial" w:hAnsi="Arial" w:cs="Arial"/>
              <w:b/>
              <w:bCs/>
              <w:color w:val="auto"/>
              <w:sz w:val="28"/>
              <w:szCs w:val="28"/>
            </w:rPr>
          </w:pPr>
          <w:r w:rsidRPr="00A54839">
            <w:rPr>
              <w:rFonts w:ascii="Arial" w:hAnsi="Arial" w:cs="Arial"/>
              <w:b/>
              <w:bCs/>
              <w:color w:val="auto"/>
              <w:sz w:val="28"/>
              <w:szCs w:val="28"/>
            </w:rPr>
            <w:t xml:space="preserve">Table </w:t>
          </w:r>
          <w:proofErr w:type="spellStart"/>
          <w:r w:rsidRPr="00A54839">
            <w:rPr>
              <w:rFonts w:ascii="Arial" w:hAnsi="Arial" w:cs="Arial"/>
              <w:b/>
              <w:bCs/>
              <w:color w:val="auto"/>
              <w:sz w:val="28"/>
              <w:szCs w:val="28"/>
            </w:rPr>
            <w:t>of</w:t>
          </w:r>
          <w:proofErr w:type="spellEnd"/>
          <w:r w:rsidRPr="00A54839">
            <w:rPr>
              <w:rFonts w:ascii="Arial" w:hAnsi="Arial" w:cs="Arial"/>
              <w:b/>
              <w:bCs/>
              <w:color w:val="auto"/>
              <w:sz w:val="28"/>
              <w:szCs w:val="28"/>
            </w:rPr>
            <w:t xml:space="preserve"> Contents</w:t>
          </w:r>
        </w:p>
        <w:p w14:paraId="773DD60D" w14:textId="655B53B7" w:rsidR="00A54839" w:rsidRPr="00A54839" w:rsidRDefault="00220CF3" w:rsidP="00A54839">
          <w:pPr>
            <w:pStyle w:val="Verzeichnis1"/>
            <w:tabs>
              <w:tab w:val="right" w:leader="dot" w:pos="9191"/>
            </w:tabs>
            <w:spacing w:line="360" w:lineRule="auto"/>
            <w:rPr>
              <w:rFonts w:ascii="Arial" w:eastAsiaTheme="minorEastAsia" w:hAnsi="Arial" w:cs="Arial"/>
              <w:noProof/>
              <w:kern w:val="2"/>
              <w:lang w:val="de-DE" w:eastAsia="de-DE"/>
              <w14:ligatures w14:val="standardContextual"/>
            </w:rPr>
          </w:pPr>
          <w:r w:rsidRPr="00A54839">
            <w:rPr>
              <w:rFonts w:ascii="Arial" w:hAnsi="Arial" w:cs="Arial"/>
            </w:rPr>
            <w:fldChar w:fldCharType="begin"/>
          </w:r>
          <w:r w:rsidRPr="00A54839">
            <w:rPr>
              <w:rFonts w:ascii="Arial" w:hAnsi="Arial" w:cs="Arial"/>
            </w:rPr>
            <w:instrText xml:space="preserve"> TOC \o "1-3" \h \z \u </w:instrText>
          </w:r>
          <w:r w:rsidRPr="00A54839">
            <w:rPr>
              <w:rFonts w:ascii="Arial" w:hAnsi="Arial" w:cs="Arial"/>
            </w:rPr>
            <w:fldChar w:fldCharType="separate"/>
          </w:r>
          <w:hyperlink w:anchor="_Toc176338238" w:history="1">
            <w:r w:rsidR="00A54839" w:rsidRPr="00A54839">
              <w:rPr>
                <w:rStyle w:val="Hyperlink"/>
                <w:rFonts w:ascii="Arial" w:hAnsi="Arial" w:cs="Arial"/>
                <w:noProof/>
                <w:lang w:val="en-US"/>
              </w:rPr>
              <w:t>MEYLE eSolutions: e-mobility in the workshops</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_Toc176338238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2</w:t>
            </w:r>
            <w:r w:rsidR="00A54839" w:rsidRPr="00A54839">
              <w:rPr>
                <w:rFonts w:ascii="Arial" w:hAnsi="Arial" w:cs="Arial"/>
                <w:noProof/>
                <w:webHidden/>
              </w:rPr>
              <w:fldChar w:fldCharType="end"/>
            </w:r>
          </w:hyperlink>
        </w:p>
        <w:p w14:paraId="1A49A324" w14:textId="7AED04F2"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39" w:history="1">
            <w:r w:rsidR="00A54839" w:rsidRPr="00A54839">
              <w:rPr>
                <w:rStyle w:val="Hyperlink"/>
                <w:rFonts w:ascii="Arial" w:hAnsi="Arial" w:cs="Arial"/>
                <w:noProof/>
                <w:shd w:val="clear" w:color="auto" w:fill="FFFFFF"/>
                <w:lang w:val="en-US"/>
              </w:rPr>
              <w:t>Filter Category: MEYLE PD HEPA Cabin Air Filter Kit for Tesla Model Y</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_Toc176338239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3</w:t>
            </w:r>
            <w:r w:rsidR="00A54839" w:rsidRPr="00A54839">
              <w:rPr>
                <w:rFonts w:ascii="Arial" w:hAnsi="Arial" w:cs="Arial"/>
                <w:noProof/>
                <w:webHidden/>
              </w:rPr>
              <w:fldChar w:fldCharType="end"/>
            </w:r>
          </w:hyperlink>
        </w:p>
        <w:p w14:paraId="16045DA5" w14:textId="6395D14B"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0" w:history="1">
            <w:r w:rsidR="00A54839" w:rsidRPr="00A54839">
              <w:rPr>
                <w:rStyle w:val="Hyperlink"/>
                <w:rFonts w:ascii="Arial" w:hAnsi="Arial" w:cs="Arial"/>
                <w:bCs/>
                <w:noProof/>
                <w:lang w:val="en-US"/>
              </w:rPr>
              <w:t>Steering &amp; Suspension Category: MEYLE HD Rear Axle Control Arm for Tesla S and X Models</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_Toc176338240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4</w:t>
            </w:r>
            <w:r w:rsidR="00A54839" w:rsidRPr="00A54839">
              <w:rPr>
                <w:rFonts w:ascii="Arial" w:hAnsi="Arial" w:cs="Arial"/>
                <w:noProof/>
                <w:webHidden/>
              </w:rPr>
              <w:fldChar w:fldCharType="end"/>
            </w:r>
          </w:hyperlink>
        </w:p>
        <w:p w14:paraId="408933F2" w14:textId="439F74B6"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1" w:history="1">
            <w:r w:rsidR="00A54839" w:rsidRPr="00A54839">
              <w:rPr>
                <w:rStyle w:val="Hyperlink"/>
                <w:rFonts w:ascii="Arial" w:hAnsi="Arial" w:cs="Arial"/>
                <w:bCs/>
                <w:noProof/>
                <w:lang w:val="en-US"/>
              </w:rPr>
              <w:t>Engine &amp; Transmission Category: MEYLE ORIGINAL Tesla Oil Change Kit for all Tesla models</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_Toc176338241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4</w:t>
            </w:r>
            <w:r w:rsidR="00A54839" w:rsidRPr="00A54839">
              <w:rPr>
                <w:rFonts w:ascii="Arial" w:hAnsi="Arial" w:cs="Arial"/>
                <w:noProof/>
                <w:webHidden/>
              </w:rPr>
              <w:fldChar w:fldCharType="end"/>
            </w:r>
          </w:hyperlink>
        </w:p>
        <w:p w14:paraId="6A9A9CCF" w14:textId="2DD9335E"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2" w:history="1">
            <w:r w:rsidR="00A54839" w:rsidRPr="00A54839">
              <w:rPr>
                <w:rStyle w:val="Hyperlink"/>
                <w:rFonts w:ascii="Arial" w:hAnsi="Arial" w:cs="Arial"/>
                <w:bCs/>
                <w:noProof/>
                <w:lang w:val="en-US"/>
              </w:rPr>
              <w:t>Electronics Category: MEYLE PD Wiring Harness for Tesla Model S</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_Toc176338242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5</w:t>
            </w:r>
            <w:r w:rsidR="00A54839" w:rsidRPr="00A54839">
              <w:rPr>
                <w:rFonts w:ascii="Arial" w:hAnsi="Arial" w:cs="Arial"/>
                <w:noProof/>
                <w:webHidden/>
              </w:rPr>
              <w:fldChar w:fldCharType="end"/>
            </w:r>
          </w:hyperlink>
        </w:p>
        <w:p w14:paraId="487E9F7E" w14:textId="09329E5C" w:rsidR="00A54839" w:rsidRPr="00A54839" w:rsidRDefault="007B109E" w:rsidP="00A54839">
          <w:pPr>
            <w:pStyle w:val="Verzeichnis1"/>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3" w:history="1">
            <w:r w:rsidR="00A54839" w:rsidRPr="00A54839">
              <w:rPr>
                <w:rStyle w:val="Hyperlink"/>
                <w:rFonts w:ascii="Arial" w:hAnsi="Arial" w:cs="Arial"/>
                <w:noProof/>
                <w:lang w:val="en-US"/>
              </w:rPr>
              <w:t>Diverse product highlights for combustion vehicles</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_Toc176338243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5</w:t>
            </w:r>
            <w:r w:rsidR="00A54839" w:rsidRPr="00A54839">
              <w:rPr>
                <w:rFonts w:ascii="Arial" w:hAnsi="Arial" w:cs="Arial"/>
                <w:noProof/>
                <w:webHidden/>
              </w:rPr>
              <w:fldChar w:fldCharType="end"/>
            </w:r>
          </w:hyperlink>
        </w:p>
        <w:p w14:paraId="3CB98D00" w14:textId="3634703C"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4" w:history="1">
            <w:r w:rsidR="00A54839" w:rsidRPr="00A54839">
              <w:rPr>
                <w:rStyle w:val="Hyperlink"/>
                <w:rFonts w:ascii="Arial" w:hAnsi="Arial" w:cs="Arial"/>
                <w:bCs/>
                <w:noProof/>
                <w:lang w:val="en-US"/>
              </w:rPr>
              <w:t>Steering &amp; Suspension Category: MEYLE HD Rear Axle Control Arm for VW Golf 7</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_Toc176338244 \h </w:instrText>
            </w:r>
            <w:r w:rsidR="00A54839" w:rsidRPr="00A54839">
              <w:rPr>
                <w:rFonts w:ascii="Arial" w:hAnsi="Arial" w:cs="Arial"/>
                <w:noProof/>
                <w:webHidden/>
              </w:rPr>
            </w:r>
            <w:r>
              <w:rPr>
                <w:rFonts w:ascii="Arial" w:hAnsi="Arial" w:cs="Arial"/>
                <w:noProof/>
                <w:webHidden/>
              </w:rPr>
              <w:fldChar w:fldCharType="separate"/>
            </w:r>
            <w:r w:rsidR="00A54839" w:rsidRPr="00A54839">
              <w:rPr>
                <w:rFonts w:ascii="Arial" w:hAnsi="Arial" w:cs="Arial"/>
                <w:noProof/>
                <w:webHidden/>
              </w:rPr>
              <w:fldChar w:fldCharType="end"/>
            </w:r>
          </w:hyperlink>
        </w:p>
        <w:p w14:paraId="356305E1" w14:textId="29152E1A"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5" w:history="1">
            <w:r w:rsidR="00A54839" w:rsidRPr="00A54839">
              <w:rPr>
                <w:rStyle w:val="Hyperlink"/>
                <w:rFonts w:ascii="Arial" w:hAnsi="Arial" w:cs="Arial"/>
                <w:bCs/>
                <w:noProof/>
                <w:lang w:val="en-US"/>
              </w:rPr>
              <w:t>Steering &amp; Suspension Category: MEYLE HD/ ORIGINAL Pre-assembled Tie Rod</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_Toc176338245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6</w:t>
            </w:r>
            <w:r w:rsidR="00A54839" w:rsidRPr="00A54839">
              <w:rPr>
                <w:rFonts w:ascii="Arial" w:hAnsi="Arial" w:cs="Arial"/>
                <w:noProof/>
                <w:webHidden/>
              </w:rPr>
              <w:fldChar w:fldCharType="end"/>
            </w:r>
          </w:hyperlink>
        </w:p>
        <w:p w14:paraId="32E54A27" w14:textId="0AF92237"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6" w:history="1">
            <w:r w:rsidR="00A54839" w:rsidRPr="00A54839">
              <w:rPr>
                <w:rStyle w:val="Hyperlink"/>
                <w:rFonts w:ascii="Arial" w:hAnsi="Arial" w:cs="Arial"/>
                <w:bCs/>
                <w:noProof/>
                <w:lang w:val="en-US"/>
              </w:rPr>
              <w:t>Drivetrain Category: MEYLE ORIGINAL Driveshaft for Volvo XC60</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_Toc176338246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7</w:t>
            </w:r>
            <w:r w:rsidR="00A54839" w:rsidRPr="00A54839">
              <w:rPr>
                <w:rFonts w:ascii="Arial" w:hAnsi="Arial" w:cs="Arial"/>
                <w:noProof/>
                <w:webHidden/>
              </w:rPr>
              <w:fldChar w:fldCharType="end"/>
            </w:r>
          </w:hyperlink>
        </w:p>
        <w:p w14:paraId="215A839A" w14:textId="46E90F3A" w:rsidR="00A54839" w:rsidRPr="00A54839" w:rsidRDefault="007B109E" w:rsidP="00A54839">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338247" w:history="1">
            <w:r w:rsidR="00A54839" w:rsidRPr="00A54839">
              <w:rPr>
                <w:rStyle w:val="Hyperlink"/>
                <w:rFonts w:ascii="Arial" w:hAnsi="Arial" w:cs="Arial"/>
                <w:bCs/>
                <w:noProof/>
                <w:lang w:val="en-US"/>
              </w:rPr>
              <w:t>Electronics Category: MEYLE Headlamp Leveling Sensors</w:t>
            </w:r>
            <w:r w:rsidR="00A54839" w:rsidRPr="00A54839">
              <w:rPr>
                <w:rFonts w:ascii="Arial" w:hAnsi="Arial" w:cs="Arial"/>
                <w:noProof/>
                <w:webHidden/>
              </w:rPr>
              <w:tab/>
            </w:r>
            <w:r w:rsidR="00A54839" w:rsidRPr="00A54839">
              <w:rPr>
                <w:rFonts w:ascii="Arial" w:hAnsi="Arial" w:cs="Arial"/>
                <w:noProof/>
                <w:webHidden/>
              </w:rPr>
              <w:fldChar w:fldCharType="begin"/>
            </w:r>
            <w:r w:rsidR="00A54839" w:rsidRPr="00A54839">
              <w:rPr>
                <w:rFonts w:ascii="Arial" w:hAnsi="Arial" w:cs="Arial"/>
                <w:noProof/>
                <w:webHidden/>
              </w:rPr>
              <w:instrText xml:space="preserve"> PAGEREF _Toc176338247 \h </w:instrText>
            </w:r>
            <w:r w:rsidR="00A54839" w:rsidRPr="00A54839">
              <w:rPr>
                <w:rFonts w:ascii="Arial" w:hAnsi="Arial" w:cs="Arial"/>
                <w:noProof/>
                <w:webHidden/>
              </w:rPr>
            </w:r>
            <w:r w:rsidR="00A54839" w:rsidRPr="00A54839">
              <w:rPr>
                <w:rFonts w:ascii="Arial" w:hAnsi="Arial" w:cs="Arial"/>
                <w:noProof/>
                <w:webHidden/>
              </w:rPr>
              <w:fldChar w:fldCharType="separate"/>
            </w:r>
            <w:r w:rsidR="00DA5A5F">
              <w:rPr>
                <w:rFonts w:ascii="Arial" w:hAnsi="Arial" w:cs="Arial"/>
                <w:noProof/>
                <w:webHidden/>
              </w:rPr>
              <w:t>8</w:t>
            </w:r>
            <w:r w:rsidR="00A54839" w:rsidRPr="00A54839">
              <w:rPr>
                <w:rFonts w:ascii="Arial" w:hAnsi="Arial" w:cs="Arial"/>
                <w:noProof/>
                <w:webHidden/>
              </w:rPr>
              <w:fldChar w:fldCharType="end"/>
            </w:r>
          </w:hyperlink>
        </w:p>
        <w:p w14:paraId="442C9151" w14:textId="598072E5" w:rsidR="00220CF3" w:rsidRDefault="00220CF3" w:rsidP="00A54839">
          <w:pPr>
            <w:spacing w:line="360" w:lineRule="auto"/>
          </w:pPr>
          <w:r w:rsidRPr="00A54839">
            <w:rPr>
              <w:rFonts w:ascii="Arial" w:hAnsi="Arial" w:cs="Arial"/>
              <w:b/>
              <w:bCs/>
            </w:rPr>
            <w:fldChar w:fldCharType="end"/>
          </w:r>
        </w:p>
      </w:sdtContent>
    </w:sdt>
    <w:p w14:paraId="01215F5A" w14:textId="77777777" w:rsidR="00220CF3" w:rsidRDefault="00220CF3">
      <w:pPr>
        <w:rPr>
          <w:rFonts w:ascii="Arial (W1)" w:eastAsiaTheme="minorHAnsi" w:hAnsi="Arial (W1)" w:cs="Arial"/>
          <w:b/>
          <w:sz w:val="28"/>
          <w:szCs w:val="32"/>
        </w:rPr>
      </w:pPr>
      <w:r>
        <w:rPr>
          <w:rFonts w:ascii="Arial (W1)" w:eastAsiaTheme="minorHAnsi" w:hAnsi="Arial (W1)" w:cs="Arial"/>
          <w:b/>
          <w:sz w:val="28"/>
          <w:szCs w:val="32"/>
        </w:rPr>
        <w:br w:type="page"/>
      </w:r>
    </w:p>
    <w:p w14:paraId="45EDDBFF" w14:textId="4436FB02" w:rsidR="00ED2D36" w:rsidRDefault="00A57C90" w:rsidP="007458F4">
      <w:pPr>
        <w:spacing w:line="360" w:lineRule="auto"/>
        <w:jc w:val="both"/>
        <w:rPr>
          <w:rFonts w:ascii="Arial (W1)" w:eastAsiaTheme="minorHAnsi" w:hAnsi="Arial (W1)" w:cs="Arial"/>
          <w:b/>
          <w:sz w:val="28"/>
          <w:szCs w:val="32"/>
          <w:lang w:val="en-US"/>
        </w:rPr>
      </w:pPr>
      <w:r w:rsidRPr="00A57C90">
        <w:rPr>
          <w:rFonts w:ascii="Arial (W1)" w:eastAsiaTheme="minorHAnsi" w:hAnsi="Arial (W1)" w:cs="Arial"/>
          <w:b/>
          <w:sz w:val="28"/>
          <w:szCs w:val="32"/>
          <w:lang w:val="en-US"/>
        </w:rPr>
        <w:lastRenderedPageBreak/>
        <w:t xml:space="preserve">Automechanika 2024: MEYLE responds to market demand for better parts for electric vehicles and combustion engines with new </w:t>
      </w:r>
      <w:proofErr w:type="gramStart"/>
      <w:r w:rsidRPr="00A57C90">
        <w:rPr>
          <w:rFonts w:ascii="Arial (W1)" w:eastAsiaTheme="minorHAnsi" w:hAnsi="Arial (W1)" w:cs="Arial"/>
          <w:b/>
          <w:sz w:val="28"/>
          <w:szCs w:val="32"/>
          <w:lang w:val="en-US"/>
        </w:rPr>
        <w:t>products</w:t>
      </w:r>
      <w:proofErr w:type="gramEnd"/>
    </w:p>
    <w:p w14:paraId="4CEADA27" w14:textId="77777777" w:rsidR="00A57C90" w:rsidRPr="00A57C90" w:rsidRDefault="00A57C90" w:rsidP="007458F4">
      <w:pPr>
        <w:spacing w:line="360" w:lineRule="auto"/>
        <w:jc w:val="both"/>
        <w:rPr>
          <w:rFonts w:ascii="Arial" w:hAnsi="Arial" w:cs="Arial"/>
          <w:b/>
          <w:bCs/>
          <w:u w:val="single"/>
          <w:lang w:val="en-US"/>
        </w:rPr>
      </w:pPr>
    </w:p>
    <w:p w14:paraId="4C7BCD91" w14:textId="38135497" w:rsidR="00764DD6" w:rsidRPr="00764DD6" w:rsidRDefault="00764DD6" w:rsidP="00764DD6">
      <w:pPr>
        <w:pStyle w:val="Listenabsatz"/>
        <w:numPr>
          <w:ilvl w:val="0"/>
          <w:numId w:val="49"/>
        </w:numPr>
        <w:spacing w:line="360" w:lineRule="auto"/>
        <w:jc w:val="both"/>
        <w:rPr>
          <w:rFonts w:ascii="Arial" w:hAnsi="Arial" w:cs="Arial"/>
          <w:b/>
          <w:lang w:val="en-US"/>
        </w:rPr>
      </w:pPr>
      <w:r w:rsidRPr="00764DD6">
        <w:rPr>
          <w:rFonts w:ascii="Arial" w:hAnsi="Arial" w:cs="Arial"/>
          <w:b/>
          <w:lang w:val="en-US"/>
        </w:rPr>
        <w:t xml:space="preserve">Expansion of future-oriented </w:t>
      </w:r>
      <w:proofErr w:type="spellStart"/>
      <w:r w:rsidRPr="00764DD6">
        <w:rPr>
          <w:rFonts w:ascii="Arial" w:hAnsi="Arial" w:cs="Arial"/>
          <w:b/>
          <w:lang w:val="en-US"/>
        </w:rPr>
        <w:t>eSolutions</w:t>
      </w:r>
      <w:proofErr w:type="spellEnd"/>
      <w:r w:rsidRPr="00764DD6">
        <w:rPr>
          <w:rFonts w:ascii="Arial" w:hAnsi="Arial" w:cs="Arial"/>
          <w:b/>
          <w:lang w:val="en-US"/>
        </w:rPr>
        <w:t xml:space="preserve"> range: many new solutions for Tesla vehicles </w:t>
      </w:r>
    </w:p>
    <w:p w14:paraId="2F61808B" w14:textId="32CAEAAD" w:rsidR="00ED2D36" w:rsidRPr="00764DD6" w:rsidRDefault="00764DD6" w:rsidP="00764DD6">
      <w:pPr>
        <w:pStyle w:val="Listenabsatz"/>
        <w:numPr>
          <w:ilvl w:val="0"/>
          <w:numId w:val="49"/>
        </w:numPr>
        <w:spacing w:line="360" w:lineRule="auto"/>
        <w:jc w:val="both"/>
        <w:rPr>
          <w:rFonts w:ascii="Arial" w:hAnsi="Arial" w:cs="Arial"/>
          <w:b/>
          <w:bCs/>
          <w:u w:val="single"/>
          <w:lang w:val="en-US"/>
        </w:rPr>
      </w:pPr>
      <w:r w:rsidRPr="00764DD6">
        <w:rPr>
          <w:rFonts w:ascii="Arial" w:hAnsi="Arial" w:cs="Arial"/>
          <w:b/>
          <w:lang w:val="en-US"/>
        </w:rPr>
        <w:t xml:space="preserve">New pre-assembled tie-rods, improved rear axle control arms for VW, new driveshafts and many other products expand the portfolio for combustion </w:t>
      </w:r>
      <w:proofErr w:type="gramStart"/>
      <w:r w:rsidRPr="00764DD6">
        <w:rPr>
          <w:rFonts w:ascii="Arial" w:hAnsi="Arial" w:cs="Arial"/>
          <w:b/>
          <w:lang w:val="en-US"/>
        </w:rPr>
        <w:t>engines</w:t>
      </w:r>
      <w:proofErr w:type="gramEnd"/>
    </w:p>
    <w:p w14:paraId="7B9515EB" w14:textId="77777777" w:rsidR="00764DD6" w:rsidRPr="00764DD6" w:rsidRDefault="00764DD6" w:rsidP="00764DD6">
      <w:pPr>
        <w:pStyle w:val="Listenabsatz"/>
        <w:spacing w:line="360" w:lineRule="auto"/>
        <w:ind w:left="720"/>
        <w:jc w:val="both"/>
        <w:rPr>
          <w:rFonts w:ascii="Arial" w:hAnsi="Arial" w:cs="Arial"/>
          <w:b/>
          <w:bCs/>
          <w:u w:val="single"/>
          <w:lang w:val="en-US"/>
        </w:rPr>
      </w:pPr>
    </w:p>
    <w:p w14:paraId="60335B86" w14:textId="7023B41A" w:rsidR="009D2CD4" w:rsidRDefault="00E040C3" w:rsidP="007458F4">
      <w:pPr>
        <w:spacing w:line="360" w:lineRule="auto"/>
        <w:jc w:val="both"/>
        <w:rPr>
          <w:rFonts w:ascii="Arial" w:hAnsi="Arial" w:cs="Arial"/>
          <w:b/>
          <w:bCs/>
          <w:lang w:val="en-US"/>
        </w:rPr>
      </w:pPr>
      <w:r w:rsidRPr="00217DC2">
        <w:rPr>
          <w:rFonts w:ascii="Arial" w:hAnsi="Arial" w:cs="Arial"/>
          <w:b/>
          <w:bCs/>
          <w:u w:val="single"/>
          <w:lang w:val="en-US"/>
        </w:rPr>
        <w:t xml:space="preserve">Hamburg, </w:t>
      </w:r>
      <w:r w:rsidR="00367D4C" w:rsidRPr="00217DC2">
        <w:rPr>
          <w:rFonts w:ascii="Arial" w:hAnsi="Arial" w:cs="Arial"/>
          <w:b/>
          <w:bCs/>
          <w:u w:val="single"/>
          <w:lang w:val="en-US"/>
        </w:rPr>
        <w:t>August</w:t>
      </w:r>
      <w:r w:rsidRPr="00217DC2">
        <w:rPr>
          <w:rFonts w:ascii="Arial" w:hAnsi="Arial" w:cs="Arial"/>
          <w:b/>
          <w:bCs/>
          <w:u w:val="single"/>
          <w:lang w:val="en-US"/>
        </w:rPr>
        <w:t xml:space="preserve"> 202</w:t>
      </w:r>
      <w:r w:rsidR="000C01EE" w:rsidRPr="00217DC2">
        <w:rPr>
          <w:rFonts w:ascii="Arial" w:hAnsi="Arial" w:cs="Arial"/>
          <w:b/>
          <w:bCs/>
          <w:u w:val="single"/>
          <w:lang w:val="en-US"/>
        </w:rPr>
        <w:t>4</w:t>
      </w:r>
      <w:r w:rsidRPr="00217DC2">
        <w:rPr>
          <w:rFonts w:ascii="Arial" w:hAnsi="Arial" w:cs="Arial"/>
          <w:lang w:val="en-US"/>
        </w:rPr>
        <w:t xml:space="preserve"> </w:t>
      </w:r>
      <w:r w:rsidR="001B4B44" w:rsidRPr="00217DC2">
        <w:rPr>
          <w:rFonts w:ascii="Arial" w:hAnsi="Arial" w:cs="Arial"/>
          <w:b/>
          <w:lang w:val="en-US"/>
        </w:rPr>
        <w:t>–</w:t>
      </w:r>
      <w:r w:rsidR="00E16E82" w:rsidRPr="00217DC2">
        <w:rPr>
          <w:rFonts w:ascii="Arial" w:hAnsi="Arial" w:cs="Arial"/>
          <w:b/>
          <w:bCs/>
          <w:lang w:val="en-US"/>
        </w:rPr>
        <w:t xml:space="preserve"> </w:t>
      </w:r>
      <w:r w:rsidR="00217DC2" w:rsidRPr="00217DC2">
        <w:rPr>
          <w:rFonts w:ascii="Arial" w:hAnsi="Arial" w:cs="Arial"/>
          <w:b/>
          <w:bCs/>
          <w:lang w:val="en-US"/>
        </w:rPr>
        <w:t xml:space="preserve">In response to </w:t>
      </w:r>
      <w:r w:rsidR="006A59C1">
        <w:rPr>
          <w:rFonts w:ascii="Arial" w:hAnsi="Arial" w:cs="Arial"/>
          <w:b/>
          <w:bCs/>
          <w:lang w:val="en-US"/>
        </w:rPr>
        <w:t xml:space="preserve">a </w:t>
      </w:r>
      <w:r w:rsidR="00217DC2" w:rsidRPr="00217DC2">
        <w:rPr>
          <w:rFonts w:ascii="Arial" w:hAnsi="Arial" w:cs="Arial"/>
          <w:b/>
          <w:bCs/>
          <w:lang w:val="en-US"/>
        </w:rPr>
        <w:t xml:space="preserve">growing demand for solutions, MEYLE is developing innovative concepts for e-mobility, including new, enhanced spare parts for Tesla vehicles. The Hamburg-based spare parts manufacturer also </w:t>
      </w:r>
      <w:r w:rsidR="00974E07" w:rsidRPr="00217DC2">
        <w:rPr>
          <w:rFonts w:ascii="Arial" w:hAnsi="Arial" w:cs="Arial"/>
          <w:b/>
          <w:bCs/>
          <w:lang w:val="en-US"/>
        </w:rPr>
        <w:t>analyzed</w:t>
      </w:r>
      <w:r w:rsidR="00217DC2" w:rsidRPr="00217DC2">
        <w:rPr>
          <w:rFonts w:ascii="Arial" w:hAnsi="Arial" w:cs="Arial"/>
          <w:b/>
          <w:bCs/>
          <w:lang w:val="en-US"/>
        </w:rPr>
        <w:t xml:space="preserve"> the weaknesses and </w:t>
      </w:r>
      <w:r w:rsidR="00B84201">
        <w:rPr>
          <w:rFonts w:ascii="Arial" w:hAnsi="Arial" w:cs="Arial"/>
          <w:b/>
          <w:bCs/>
          <w:lang w:val="en-US"/>
        </w:rPr>
        <w:t>opportunities</w:t>
      </w:r>
      <w:r w:rsidR="00B84201" w:rsidRPr="00217DC2">
        <w:rPr>
          <w:rFonts w:ascii="Arial" w:hAnsi="Arial" w:cs="Arial"/>
          <w:b/>
          <w:bCs/>
          <w:lang w:val="en-US"/>
        </w:rPr>
        <w:t xml:space="preserve"> </w:t>
      </w:r>
      <w:r w:rsidR="00217DC2" w:rsidRPr="00217DC2">
        <w:rPr>
          <w:rFonts w:ascii="Arial" w:hAnsi="Arial" w:cs="Arial"/>
          <w:b/>
          <w:bCs/>
          <w:lang w:val="en-US"/>
        </w:rPr>
        <w:t xml:space="preserve">for improvement in original parts for combustion engines and is expanding its portfolio with </w:t>
      </w:r>
      <w:r w:rsidR="0066677C">
        <w:rPr>
          <w:rFonts w:ascii="Arial" w:hAnsi="Arial" w:cs="Arial"/>
          <w:b/>
          <w:bCs/>
          <w:lang w:val="en-US"/>
        </w:rPr>
        <w:t>cutting-edge</w:t>
      </w:r>
      <w:r w:rsidR="00217DC2" w:rsidRPr="00217DC2">
        <w:rPr>
          <w:rFonts w:ascii="Arial" w:hAnsi="Arial" w:cs="Arial"/>
          <w:b/>
          <w:bCs/>
          <w:lang w:val="en-US"/>
        </w:rPr>
        <w:t>, highly functional products.</w:t>
      </w:r>
    </w:p>
    <w:p w14:paraId="0D0DE696" w14:textId="77777777" w:rsidR="00306776" w:rsidRPr="00217DC2" w:rsidDel="00E8780C" w:rsidRDefault="00306776" w:rsidP="007458F4">
      <w:pPr>
        <w:spacing w:line="360" w:lineRule="auto"/>
        <w:jc w:val="both"/>
        <w:rPr>
          <w:rFonts w:ascii="Arial" w:hAnsi="Arial" w:cs="Arial"/>
          <w:lang w:val="en-US"/>
        </w:rPr>
      </w:pPr>
    </w:p>
    <w:p w14:paraId="60460FFB" w14:textId="77777777" w:rsidR="00B368D3" w:rsidRPr="00D92283" w:rsidRDefault="00B368D3" w:rsidP="00E231CB">
      <w:pPr>
        <w:pStyle w:val="berschrift1"/>
        <w:spacing w:line="360" w:lineRule="auto"/>
        <w:rPr>
          <w:sz w:val="24"/>
          <w:szCs w:val="24"/>
          <w:lang w:val="en-US"/>
        </w:rPr>
      </w:pPr>
      <w:bookmarkStart w:id="0" w:name="_Toc176338238"/>
      <w:r w:rsidRPr="00D92283">
        <w:rPr>
          <w:sz w:val="24"/>
          <w:szCs w:val="24"/>
          <w:lang w:val="en-US"/>
        </w:rPr>
        <w:t xml:space="preserve">MEYLE </w:t>
      </w:r>
      <w:proofErr w:type="spellStart"/>
      <w:r w:rsidRPr="00D92283">
        <w:rPr>
          <w:sz w:val="24"/>
          <w:szCs w:val="24"/>
          <w:lang w:val="en-US"/>
        </w:rPr>
        <w:t>eSolutions</w:t>
      </w:r>
      <w:proofErr w:type="spellEnd"/>
      <w:r w:rsidRPr="00D92283">
        <w:rPr>
          <w:sz w:val="24"/>
          <w:szCs w:val="24"/>
          <w:lang w:val="en-US"/>
        </w:rPr>
        <w:t>: e-mobility in the workshops</w:t>
      </w:r>
      <w:bookmarkEnd w:id="0"/>
    </w:p>
    <w:p w14:paraId="0EAFE854" w14:textId="24618C01" w:rsidR="0040169E" w:rsidRPr="005D56F3" w:rsidRDefault="00B368D3" w:rsidP="007458F4">
      <w:pPr>
        <w:spacing w:line="360" w:lineRule="auto"/>
        <w:jc w:val="both"/>
        <w:rPr>
          <w:rStyle w:val="normaltextrun"/>
          <w:rFonts w:ascii="Arial" w:hAnsi="Arial" w:cs="Arial"/>
          <w:kern w:val="32"/>
          <w:lang w:val="en-US"/>
        </w:rPr>
      </w:pPr>
      <w:r w:rsidRPr="00B368D3">
        <w:rPr>
          <w:rFonts w:ascii="Arial" w:hAnsi="Arial" w:cs="Arial"/>
          <w:kern w:val="32"/>
          <w:lang w:val="en-US"/>
        </w:rPr>
        <w:t xml:space="preserve">MEYLE is presenting a range of new solutions for </w:t>
      </w:r>
      <w:r w:rsidR="00566047">
        <w:rPr>
          <w:rFonts w:ascii="Arial" w:hAnsi="Arial" w:cs="Arial"/>
          <w:kern w:val="32"/>
          <w:lang w:val="en-US"/>
        </w:rPr>
        <w:t xml:space="preserve">the independent aftermarket for </w:t>
      </w:r>
      <w:r w:rsidRPr="00B368D3">
        <w:rPr>
          <w:rFonts w:ascii="Arial" w:hAnsi="Arial" w:cs="Arial"/>
          <w:kern w:val="32"/>
          <w:lang w:val="en-US"/>
        </w:rPr>
        <w:t xml:space="preserve">Tesla at Automechanika. These are part of the growing </w:t>
      </w:r>
      <w:proofErr w:type="spellStart"/>
      <w:r w:rsidRPr="00B368D3">
        <w:rPr>
          <w:rFonts w:ascii="Arial" w:hAnsi="Arial" w:cs="Arial"/>
          <w:kern w:val="32"/>
          <w:lang w:val="en-US"/>
        </w:rPr>
        <w:t>eSolutions</w:t>
      </w:r>
      <w:proofErr w:type="spellEnd"/>
      <w:r w:rsidRPr="00B368D3">
        <w:rPr>
          <w:rFonts w:ascii="Arial" w:hAnsi="Arial" w:cs="Arial"/>
          <w:kern w:val="32"/>
          <w:lang w:val="en-US"/>
        </w:rPr>
        <w:t xml:space="preserve"> portfolio that the Hamburg-based manufacturer is developing and expanding specifically for electric vehicles. </w:t>
      </w:r>
      <w:proofErr w:type="spellStart"/>
      <w:r w:rsidRPr="00B368D3">
        <w:rPr>
          <w:rFonts w:ascii="Arial" w:hAnsi="Arial" w:cs="Arial"/>
          <w:kern w:val="32"/>
          <w:lang w:val="en-US"/>
        </w:rPr>
        <w:t>eSolutions</w:t>
      </w:r>
      <w:proofErr w:type="spellEnd"/>
      <w:r w:rsidRPr="00B368D3">
        <w:rPr>
          <w:rFonts w:ascii="Arial" w:hAnsi="Arial" w:cs="Arial"/>
          <w:kern w:val="32"/>
          <w:lang w:val="en-US"/>
        </w:rPr>
        <w:t xml:space="preserve"> are an important long-term growth area for MEYLE and its partners. With forward-looking products, solutions, new services and concepts, the aim is to anticipate future market requirements at an early stage. All MEYLE product lines, as well as the service and training </w:t>
      </w:r>
      <w:r w:rsidR="00974E07" w:rsidRPr="00B368D3">
        <w:rPr>
          <w:rFonts w:ascii="Arial" w:hAnsi="Arial" w:cs="Arial"/>
          <w:kern w:val="32"/>
          <w:lang w:val="en-US"/>
        </w:rPr>
        <w:t>program</w:t>
      </w:r>
      <w:r w:rsidRPr="00B368D3">
        <w:rPr>
          <w:rFonts w:ascii="Arial" w:hAnsi="Arial" w:cs="Arial"/>
          <w:kern w:val="32"/>
          <w:lang w:val="en-US"/>
        </w:rPr>
        <w:t xml:space="preserve"> for independent workshops, are therefore being systematically expanded to include </w:t>
      </w:r>
      <w:proofErr w:type="spellStart"/>
      <w:r w:rsidRPr="00B368D3">
        <w:rPr>
          <w:rFonts w:ascii="Arial" w:hAnsi="Arial" w:cs="Arial"/>
          <w:kern w:val="32"/>
          <w:lang w:val="en-US"/>
        </w:rPr>
        <w:t>eSolutions</w:t>
      </w:r>
      <w:proofErr w:type="spellEnd"/>
      <w:r w:rsidRPr="00B368D3">
        <w:rPr>
          <w:rFonts w:ascii="Arial" w:hAnsi="Arial" w:cs="Arial"/>
          <w:kern w:val="32"/>
          <w:lang w:val="en-US"/>
        </w:rPr>
        <w:t xml:space="preserve">. The </w:t>
      </w:r>
      <w:r w:rsidR="00800F98">
        <w:rPr>
          <w:rFonts w:ascii="Arial" w:hAnsi="Arial" w:cs="Arial"/>
          <w:kern w:val="32"/>
          <w:lang w:val="en-US"/>
        </w:rPr>
        <w:t>claim:</w:t>
      </w:r>
      <w:r w:rsidRPr="00B368D3">
        <w:rPr>
          <w:rFonts w:ascii="Arial" w:hAnsi="Arial" w:cs="Arial"/>
          <w:kern w:val="32"/>
          <w:lang w:val="en-US"/>
        </w:rPr>
        <w:t xml:space="preserve"> </w:t>
      </w:r>
      <w:r w:rsidR="00591757">
        <w:rPr>
          <w:rFonts w:ascii="Arial" w:hAnsi="Arial" w:cs="Arial"/>
          <w:kern w:val="32"/>
          <w:lang w:val="en-US"/>
        </w:rPr>
        <w:t>C</w:t>
      </w:r>
      <w:r w:rsidRPr="00B368D3">
        <w:rPr>
          <w:rFonts w:ascii="Arial" w:hAnsi="Arial" w:cs="Arial"/>
          <w:kern w:val="32"/>
          <w:lang w:val="en-US"/>
        </w:rPr>
        <w:t>ombin</w:t>
      </w:r>
      <w:r w:rsidR="00591757">
        <w:rPr>
          <w:rFonts w:ascii="Arial" w:hAnsi="Arial" w:cs="Arial"/>
          <w:kern w:val="32"/>
          <w:lang w:val="en-US"/>
        </w:rPr>
        <w:t>ing</w:t>
      </w:r>
      <w:r w:rsidRPr="00B368D3">
        <w:rPr>
          <w:rFonts w:ascii="Arial" w:hAnsi="Arial" w:cs="Arial"/>
          <w:kern w:val="32"/>
          <w:lang w:val="en-US"/>
        </w:rPr>
        <w:t xml:space="preserve"> many years of expertise, </w:t>
      </w:r>
      <w:proofErr w:type="gramStart"/>
      <w:r w:rsidRPr="00B368D3">
        <w:rPr>
          <w:rFonts w:ascii="Arial" w:hAnsi="Arial" w:cs="Arial"/>
          <w:kern w:val="32"/>
          <w:lang w:val="en-US"/>
        </w:rPr>
        <w:t>innovation</w:t>
      </w:r>
      <w:proofErr w:type="gramEnd"/>
      <w:r w:rsidRPr="00B368D3">
        <w:rPr>
          <w:rFonts w:ascii="Arial" w:hAnsi="Arial" w:cs="Arial"/>
          <w:kern w:val="32"/>
          <w:lang w:val="en-US"/>
        </w:rPr>
        <w:t xml:space="preserve"> and quality with high speed, so that dealers and workshops can participate quickly and sustainably in the e-mobility business.</w:t>
      </w:r>
      <w:r w:rsidR="00350FA6">
        <w:rPr>
          <w:rFonts w:ascii="Arial" w:hAnsi="Arial" w:cs="Arial"/>
          <w:kern w:val="32"/>
          <w:lang w:val="en-US"/>
        </w:rPr>
        <w:tab/>
      </w:r>
      <w:r w:rsidR="00A62F32" w:rsidRPr="00B368D3">
        <w:rPr>
          <w:rFonts w:ascii="Arial" w:hAnsi="Arial" w:cs="Arial"/>
          <w:lang w:val="en-US"/>
        </w:rPr>
        <w:br/>
      </w:r>
    </w:p>
    <w:p w14:paraId="71F91755" w14:textId="530278D1" w:rsidR="000F71F0" w:rsidRPr="00D92283" w:rsidRDefault="000F71F0" w:rsidP="00D92283">
      <w:pPr>
        <w:pStyle w:val="berschrift2"/>
        <w:spacing w:line="360" w:lineRule="auto"/>
        <w:rPr>
          <w:rStyle w:val="normaltextrun"/>
          <w:rFonts w:ascii="Arial" w:hAnsi="Arial" w:cs="Arial"/>
          <w:color w:val="auto"/>
          <w:sz w:val="24"/>
          <w:szCs w:val="24"/>
          <w:u w:val="single"/>
          <w:shd w:val="clear" w:color="auto" w:fill="FFFFFF"/>
          <w:lang w:val="en-US"/>
        </w:rPr>
      </w:pPr>
      <w:bookmarkStart w:id="1" w:name="_Toc176338239"/>
      <w:r w:rsidRPr="00D92283">
        <w:rPr>
          <w:rStyle w:val="normaltextrun"/>
          <w:rFonts w:ascii="Arial" w:hAnsi="Arial" w:cs="Arial"/>
          <w:color w:val="auto"/>
          <w:sz w:val="24"/>
          <w:szCs w:val="24"/>
          <w:u w:val="single"/>
          <w:shd w:val="clear" w:color="auto" w:fill="FFFFFF"/>
          <w:lang w:val="en-US"/>
        </w:rPr>
        <w:lastRenderedPageBreak/>
        <w:t xml:space="preserve">Filter Category: MEYLE PD HEPA Cabin Air Filter </w:t>
      </w:r>
      <w:r w:rsidR="00506715">
        <w:rPr>
          <w:rStyle w:val="normaltextrun"/>
          <w:rFonts w:ascii="Arial" w:hAnsi="Arial" w:cs="Arial"/>
          <w:color w:val="auto"/>
          <w:sz w:val="24"/>
          <w:szCs w:val="24"/>
          <w:u w:val="single"/>
          <w:shd w:val="clear" w:color="auto" w:fill="FFFFFF"/>
          <w:lang w:val="en-US"/>
        </w:rPr>
        <w:t>Kit for Tesla Model Y</w:t>
      </w:r>
      <w:bookmarkEnd w:id="1"/>
    </w:p>
    <w:p w14:paraId="7C010964" w14:textId="2EEA3255" w:rsidR="000F71F0" w:rsidRDefault="000F71F0" w:rsidP="000F71F0">
      <w:pPr>
        <w:spacing w:line="360" w:lineRule="auto"/>
        <w:jc w:val="both"/>
        <w:rPr>
          <w:rStyle w:val="normaltextrun"/>
          <w:rFonts w:ascii="Arial" w:eastAsiaTheme="majorEastAsia" w:hAnsi="Arial" w:cs="Arial"/>
          <w:shd w:val="clear" w:color="auto" w:fill="FFFFFF"/>
          <w:lang w:val="en-US"/>
        </w:rPr>
      </w:pPr>
      <w:r w:rsidRPr="000F71F0">
        <w:rPr>
          <w:rStyle w:val="normaltextrun"/>
          <w:rFonts w:ascii="Arial" w:eastAsiaTheme="majorEastAsia" w:hAnsi="Arial" w:cs="Arial"/>
          <w:shd w:val="clear" w:color="auto" w:fill="FFFFFF"/>
          <w:lang w:val="en-US"/>
        </w:rPr>
        <w:t>The MEYLE</w:t>
      </w:r>
      <w:r w:rsidR="0082739A">
        <w:rPr>
          <w:rStyle w:val="normaltextrun"/>
          <w:rFonts w:ascii="Arial" w:eastAsiaTheme="majorEastAsia" w:hAnsi="Arial" w:cs="Arial"/>
          <w:shd w:val="clear" w:color="auto" w:fill="FFFFFF"/>
          <w:lang w:val="en-US"/>
        </w:rPr>
        <w:t xml:space="preserve"> </w:t>
      </w:r>
      <w:r w:rsidRPr="000F71F0">
        <w:rPr>
          <w:rStyle w:val="normaltextrun"/>
          <w:rFonts w:ascii="Arial" w:eastAsiaTheme="majorEastAsia" w:hAnsi="Arial" w:cs="Arial"/>
          <w:shd w:val="clear" w:color="auto" w:fill="FFFFFF"/>
          <w:lang w:val="en-US"/>
        </w:rPr>
        <w:t xml:space="preserve">PD HEPA cabin air filter set for one of the world's best-selling electric vehicles, the Tesla Model Y, saves considerable resources thanks to its new design and the use of </w:t>
      </w:r>
      <w:r w:rsidR="00974E07" w:rsidRPr="000F71F0">
        <w:rPr>
          <w:rStyle w:val="normaltextrun"/>
          <w:rFonts w:ascii="Arial" w:eastAsiaTheme="majorEastAsia" w:hAnsi="Arial" w:cs="Arial"/>
          <w:shd w:val="clear" w:color="auto" w:fill="FFFFFF"/>
          <w:lang w:val="en-US"/>
        </w:rPr>
        <w:t>bioplastic</w:t>
      </w:r>
      <w:r w:rsidRPr="000F71F0">
        <w:rPr>
          <w:rStyle w:val="normaltextrun"/>
          <w:rFonts w:ascii="Arial" w:eastAsiaTheme="majorEastAsia" w:hAnsi="Arial" w:cs="Arial"/>
          <w:shd w:val="clear" w:color="auto" w:fill="FFFFFF"/>
          <w:lang w:val="en-US"/>
        </w:rPr>
        <w:t>. The mid-range SUV has many features that set it apart from other electric cars</w:t>
      </w:r>
      <w:r w:rsidR="004C3CCB">
        <w:rPr>
          <w:rStyle w:val="normaltextrun"/>
          <w:rFonts w:ascii="Arial" w:eastAsiaTheme="majorEastAsia" w:hAnsi="Arial" w:cs="Arial"/>
          <w:shd w:val="clear" w:color="auto" w:fill="FFFFFF"/>
          <w:lang w:val="en-US"/>
        </w:rPr>
        <w:t xml:space="preserve"> </w:t>
      </w:r>
      <w:r w:rsidR="0091348B">
        <w:rPr>
          <w:rStyle w:val="normaltextrun"/>
          <w:rFonts w:ascii="Arial" w:eastAsiaTheme="majorEastAsia" w:hAnsi="Arial" w:cs="Arial"/>
          <w:shd w:val="clear" w:color="auto" w:fill="FFFFFF"/>
          <w:lang w:val="en-US"/>
        </w:rPr>
        <w:t xml:space="preserve">in the same </w:t>
      </w:r>
      <w:r w:rsidR="00861737">
        <w:rPr>
          <w:rStyle w:val="normaltextrun"/>
          <w:rFonts w:ascii="Arial" w:eastAsiaTheme="majorEastAsia" w:hAnsi="Arial" w:cs="Arial"/>
          <w:shd w:val="clear" w:color="auto" w:fill="FFFFFF"/>
          <w:lang w:val="en-US"/>
        </w:rPr>
        <w:t>category</w:t>
      </w:r>
      <w:r w:rsidRPr="000F71F0">
        <w:rPr>
          <w:rStyle w:val="normaltextrun"/>
          <w:rFonts w:ascii="Arial" w:eastAsiaTheme="majorEastAsia" w:hAnsi="Arial" w:cs="Arial"/>
          <w:shd w:val="clear" w:color="auto" w:fill="FFFFFF"/>
          <w:lang w:val="en-US"/>
        </w:rPr>
        <w:t>, including a standard HEPA cabin air filter. This is a set of four individual filters (2x HEPA filters and 2x activated carbon pre-filters) with a very large surface area. Due to the enormous number of vehicles and an average replacement interval of three years, considerable amounts of waste are generated over the lifetime of the vehicles.</w:t>
      </w:r>
    </w:p>
    <w:p w14:paraId="1A260558" w14:textId="77777777" w:rsidR="002877B2" w:rsidRPr="000F71F0" w:rsidRDefault="002877B2" w:rsidP="000F71F0">
      <w:pPr>
        <w:spacing w:line="360" w:lineRule="auto"/>
        <w:jc w:val="both"/>
        <w:rPr>
          <w:rStyle w:val="normaltextrun"/>
          <w:rFonts w:ascii="Arial" w:eastAsiaTheme="majorEastAsia" w:hAnsi="Arial" w:cs="Arial"/>
          <w:shd w:val="clear" w:color="auto" w:fill="FFFFFF"/>
          <w:lang w:val="en-US"/>
        </w:rPr>
      </w:pPr>
    </w:p>
    <w:p w14:paraId="4ED248B9" w14:textId="47250432" w:rsidR="000F71F0" w:rsidRPr="000F71F0" w:rsidRDefault="000F71F0" w:rsidP="000F71F0">
      <w:pPr>
        <w:spacing w:line="360" w:lineRule="auto"/>
        <w:jc w:val="both"/>
        <w:rPr>
          <w:rStyle w:val="normaltextrun"/>
          <w:rFonts w:ascii="Arial" w:eastAsiaTheme="majorEastAsia" w:hAnsi="Arial" w:cs="Arial"/>
          <w:shd w:val="clear" w:color="auto" w:fill="FFFFFF"/>
          <w:lang w:val="en-US"/>
        </w:rPr>
      </w:pPr>
      <w:r w:rsidRPr="000F71F0">
        <w:rPr>
          <w:rStyle w:val="normaltextrun"/>
          <w:rFonts w:ascii="Arial" w:eastAsiaTheme="majorEastAsia" w:hAnsi="Arial" w:cs="Arial"/>
          <w:shd w:val="clear" w:color="auto" w:fill="FFFFFF"/>
          <w:lang w:val="en-US"/>
        </w:rPr>
        <w:t xml:space="preserve">MEYLE has chosen a sustainable solution for its aftermarket version by using a bioplastic made from over 95 per cent bio-based, renewable ingredients. The alternative is in no way inferior to its fossil counterpart - on the contrary: at the end of its service life, the bio-plastic filter is fully recyclable in the PE recycling stream (recycling and reprocessing of polyethylene plastics). In addition, the efficient design of the MEYLE filter set ensures material savings and thus a weight reduction of around 50 percent. </w:t>
      </w:r>
      <w:r w:rsidR="00D80DDF">
        <w:rPr>
          <w:rStyle w:val="normaltextrun"/>
          <w:rFonts w:ascii="Arial" w:eastAsiaTheme="majorEastAsia" w:hAnsi="Arial" w:cs="Arial"/>
          <w:shd w:val="clear" w:color="auto" w:fill="FFFFFF"/>
          <w:lang w:val="en-US"/>
        </w:rPr>
        <w:t>B</w:t>
      </w:r>
      <w:r w:rsidRPr="000F71F0">
        <w:rPr>
          <w:rStyle w:val="normaltextrun"/>
          <w:rFonts w:ascii="Arial" w:eastAsiaTheme="majorEastAsia" w:hAnsi="Arial" w:cs="Arial"/>
          <w:shd w:val="clear" w:color="auto" w:fill="FFFFFF"/>
          <w:lang w:val="en-US"/>
        </w:rPr>
        <w:t xml:space="preserve">ased on the current vehicle population and the expected vehicle lifetime with a replacement interval of three years, significant amounts of waste can be </w:t>
      </w:r>
      <w:r w:rsidR="003C580A">
        <w:rPr>
          <w:rStyle w:val="normaltextrun"/>
          <w:rFonts w:ascii="Arial" w:eastAsiaTheme="majorEastAsia" w:hAnsi="Arial" w:cs="Arial"/>
          <w:shd w:val="clear" w:color="auto" w:fill="FFFFFF"/>
          <w:lang w:val="en-US"/>
        </w:rPr>
        <w:t>avoided</w:t>
      </w:r>
      <w:r w:rsidRPr="000F71F0">
        <w:rPr>
          <w:rStyle w:val="normaltextrun"/>
          <w:rFonts w:ascii="Arial" w:eastAsiaTheme="majorEastAsia" w:hAnsi="Arial" w:cs="Arial"/>
          <w:shd w:val="clear" w:color="auto" w:fill="FFFFFF"/>
          <w:lang w:val="en-US"/>
        </w:rPr>
        <w:t>.</w:t>
      </w:r>
    </w:p>
    <w:p w14:paraId="743CC3BC" w14:textId="77777777" w:rsidR="000F71F0" w:rsidRPr="000F71F0" w:rsidRDefault="000F71F0" w:rsidP="000F71F0">
      <w:pPr>
        <w:spacing w:line="360" w:lineRule="auto"/>
        <w:jc w:val="both"/>
        <w:rPr>
          <w:rStyle w:val="normaltextrun"/>
          <w:rFonts w:ascii="Arial" w:eastAsiaTheme="majorEastAsia" w:hAnsi="Arial" w:cs="Arial"/>
          <w:shd w:val="clear" w:color="auto" w:fill="FFFFFF"/>
          <w:lang w:val="en-US"/>
        </w:rPr>
      </w:pPr>
    </w:p>
    <w:p w14:paraId="5A4DA5CA" w14:textId="2384F35B" w:rsidR="003017BD" w:rsidRPr="000F71F0" w:rsidRDefault="000F71F0" w:rsidP="000F71F0">
      <w:pPr>
        <w:spacing w:line="360" w:lineRule="auto"/>
        <w:jc w:val="both"/>
        <w:rPr>
          <w:rFonts w:ascii="Arial" w:hAnsi="Arial" w:cs="Arial"/>
          <w:lang w:val="en-US"/>
        </w:rPr>
      </w:pPr>
      <w:r w:rsidRPr="000F71F0">
        <w:rPr>
          <w:rStyle w:val="normaltextrun"/>
          <w:rFonts w:ascii="Arial" w:eastAsiaTheme="majorEastAsia" w:hAnsi="Arial" w:cs="Arial"/>
          <w:shd w:val="clear" w:color="auto" w:fill="FFFFFF"/>
          <w:lang w:val="en-US"/>
        </w:rPr>
        <w:t>The set consists of two HEPA filters and two MEYLE PD activated carbon cabin air filters</w:t>
      </w:r>
      <w:r w:rsidR="00E6368A">
        <w:rPr>
          <w:rStyle w:val="normaltextrun"/>
          <w:rFonts w:ascii="Arial" w:eastAsiaTheme="majorEastAsia" w:hAnsi="Arial" w:cs="Arial"/>
          <w:shd w:val="clear" w:color="auto" w:fill="FFFFFF"/>
          <w:lang w:val="en-US"/>
        </w:rPr>
        <w:t>.</w:t>
      </w:r>
      <w:r w:rsidRPr="000F71F0">
        <w:rPr>
          <w:rStyle w:val="normaltextrun"/>
          <w:rFonts w:ascii="Arial" w:eastAsiaTheme="majorEastAsia" w:hAnsi="Arial" w:cs="Arial"/>
          <w:shd w:val="clear" w:color="auto" w:fill="FFFFFF"/>
          <w:lang w:val="en-US"/>
        </w:rPr>
        <w:t xml:space="preserve"> </w:t>
      </w:r>
      <w:r w:rsidR="002F7C89">
        <w:rPr>
          <w:rStyle w:val="normaltextrun"/>
          <w:rFonts w:ascii="Arial" w:eastAsiaTheme="majorEastAsia" w:hAnsi="Arial" w:cs="Arial"/>
          <w:shd w:val="clear" w:color="auto" w:fill="FFFFFF"/>
          <w:lang w:val="en-US"/>
        </w:rPr>
        <w:t xml:space="preserve">The latter </w:t>
      </w:r>
      <w:r w:rsidRPr="000F71F0">
        <w:rPr>
          <w:rStyle w:val="normaltextrun"/>
          <w:rFonts w:ascii="Arial" w:eastAsiaTheme="majorEastAsia" w:hAnsi="Arial" w:cs="Arial"/>
          <w:shd w:val="clear" w:color="auto" w:fill="FFFFFF"/>
          <w:lang w:val="en-US"/>
        </w:rPr>
        <w:t xml:space="preserve">are used as pre-filters and, unlike conventional activated carbon filters, do not release nitrogen oxide back into the environment once it has been captured. In short: a NOx safe. They have been a proven part of </w:t>
      </w:r>
      <w:r w:rsidR="008F2E54">
        <w:rPr>
          <w:rStyle w:val="normaltextrun"/>
          <w:rFonts w:ascii="Arial" w:eastAsiaTheme="majorEastAsia" w:hAnsi="Arial" w:cs="Arial"/>
          <w:shd w:val="clear" w:color="auto" w:fill="FFFFFF"/>
          <w:lang w:val="en-US"/>
        </w:rPr>
        <w:t>MEYLE</w:t>
      </w:r>
      <w:r w:rsidRPr="000F71F0">
        <w:rPr>
          <w:rStyle w:val="normaltextrun"/>
          <w:rFonts w:ascii="Arial" w:eastAsiaTheme="majorEastAsia" w:hAnsi="Arial" w:cs="Arial"/>
          <w:shd w:val="clear" w:color="auto" w:fill="FFFFFF"/>
          <w:lang w:val="en-US"/>
        </w:rPr>
        <w:t>'s product range for several years.</w:t>
      </w:r>
    </w:p>
    <w:p w14:paraId="36101E3F" w14:textId="77777777" w:rsidR="0040169E" w:rsidRDefault="0040169E" w:rsidP="007458F4">
      <w:pPr>
        <w:spacing w:line="360" w:lineRule="auto"/>
        <w:jc w:val="both"/>
        <w:rPr>
          <w:rFonts w:ascii="Arial" w:hAnsi="Arial" w:cs="Arial"/>
          <w:bCs/>
          <w:u w:val="single"/>
          <w:lang w:val="en-US"/>
        </w:rPr>
      </w:pPr>
    </w:p>
    <w:p w14:paraId="7551FC67" w14:textId="77777777" w:rsidR="00AA1EB1" w:rsidRPr="000F71F0" w:rsidRDefault="00AA1EB1" w:rsidP="007458F4">
      <w:pPr>
        <w:spacing w:line="360" w:lineRule="auto"/>
        <w:jc w:val="both"/>
        <w:rPr>
          <w:rFonts w:ascii="Arial" w:hAnsi="Arial" w:cs="Arial"/>
          <w:bCs/>
          <w:u w:val="single"/>
          <w:lang w:val="en-US"/>
        </w:rPr>
      </w:pPr>
    </w:p>
    <w:p w14:paraId="0780611F" w14:textId="34F95DD2" w:rsidR="00C76333" w:rsidRPr="00D92283" w:rsidRDefault="00C76333" w:rsidP="00D92283">
      <w:pPr>
        <w:pStyle w:val="berschrift2"/>
        <w:spacing w:line="360" w:lineRule="auto"/>
        <w:rPr>
          <w:rFonts w:ascii="Arial" w:hAnsi="Arial" w:cs="Arial"/>
          <w:bCs/>
          <w:color w:val="auto"/>
          <w:sz w:val="24"/>
          <w:szCs w:val="24"/>
          <w:u w:val="single"/>
          <w:lang w:val="en-US"/>
        </w:rPr>
      </w:pPr>
      <w:bookmarkStart w:id="2" w:name="_Toc176338240"/>
      <w:r w:rsidRPr="00D92283">
        <w:rPr>
          <w:rFonts w:ascii="Arial" w:hAnsi="Arial" w:cs="Arial"/>
          <w:bCs/>
          <w:color w:val="auto"/>
          <w:sz w:val="24"/>
          <w:szCs w:val="24"/>
          <w:u w:val="single"/>
          <w:lang w:val="en-US"/>
        </w:rPr>
        <w:lastRenderedPageBreak/>
        <w:t xml:space="preserve">Steering &amp; Suspension Category: MEYLE HD Rear </w:t>
      </w:r>
      <w:r w:rsidR="00FB13B7">
        <w:rPr>
          <w:rFonts w:ascii="Arial" w:hAnsi="Arial" w:cs="Arial"/>
          <w:bCs/>
          <w:color w:val="auto"/>
          <w:sz w:val="24"/>
          <w:szCs w:val="24"/>
          <w:u w:val="single"/>
          <w:lang w:val="en-US"/>
        </w:rPr>
        <w:t xml:space="preserve">Axle </w:t>
      </w:r>
      <w:r w:rsidRPr="00D92283">
        <w:rPr>
          <w:rFonts w:ascii="Arial" w:hAnsi="Arial" w:cs="Arial"/>
          <w:bCs/>
          <w:color w:val="auto"/>
          <w:sz w:val="24"/>
          <w:szCs w:val="24"/>
          <w:u w:val="single"/>
          <w:lang w:val="en-US"/>
        </w:rPr>
        <w:t>Control Arm for Tesla S and X Models</w:t>
      </w:r>
      <w:bookmarkEnd w:id="2"/>
    </w:p>
    <w:p w14:paraId="631AA8EB" w14:textId="51BC02AC" w:rsidR="00C76333" w:rsidRPr="00C76333" w:rsidRDefault="00C76333" w:rsidP="00C76333">
      <w:pPr>
        <w:spacing w:line="360" w:lineRule="auto"/>
        <w:jc w:val="both"/>
        <w:rPr>
          <w:rFonts w:ascii="Arial" w:eastAsiaTheme="majorEastAsia" w:hAnsi="Arial" w:cs="Arial"/>
          <w:bCs/>
          <w:lang w:val="en-US"/>
        </w:rPr>
      </w:pPr>
      <w:r w:rsidRPr="00C76333">
        <w:rPr>
          <w:rFonts w:ascii="Arial" w:eastAsiaTheme="majorEastAsia" w:hAnsi="Arial" w:cs="Arial"/>
          <w:bCs/>
          <w:lang w:val="en-US"/>
        </w:rPr>
        <w:t xml:space="preserve">MEYLE engineers have once again used their suspension design and manufacturing expertise to find a solution to a design </w:t>
      </w:r>
      <w:r w:rsidR="00FB7F3C">
        <w:rPr>
          <w:rFonts w:ascii="Arial" w:eastAsiaTheme="majorEastAsia" w:hAnsi="Arial" w:cs="Arial"/>
          <w:bCs/>
          <w:lang w:val="en-US"/>
        </w:rPr>
        <w:t>flaw</w:t>
      </w:r>
      <w:r w:rsidR="00FB7F3C" w:rsidRPr="00C76333">
        <w:rPr>
          <w:rFonts w:ascii="Arial" w:eastAsiaTheme="majorEastAsia" w:hAnsi="Arial" w:cs="Arial"/>
          <w:bCs/>
          <w:lang w:val="en-US"/>
        </w:rPr>
        <w:t xml:space="preserve"> </w:t>
      </w:r>
      <w:r w:rsidRPr="00C76333">
        <w:rPr>
          <w:rFonts w:ascii="Arial" w:eastAsiaTheme="majorEastAsia" w:hAnsi="Arial" w:cs="Arial"/>
          <w:bCs/>
          <w:lang w:val="en-US"/>
        </w:rPr>
        <w:t>in certain Tesla models: Due to the design of the original rear axle control arm, the integral joint</w:t>
      </w:r>
      <w:r w:rsidR="00FF5710">
        <w:rPr>
          <w:rFonts w:ascii="Arial" w:eastAsiaTheme="majorEastAsia" w:hAnsi="Arial" w:cs="Arial"/>
          <w:bCs/>
          <w:lang w:val="en-US"/>
        </w:rPr>
        <w:t xml:space="preserve"> mounts</w:t>
      </w:r>
      <w:r w:rsidRPr="00C76333">
        <w:rPr>
          <w:rFonts w:ascii="Arial" w:eastAsiaTheme="majorEastAsia" w:hAnsi="Arial" w:cs="Arial"/>
          <w:bCs/>
          <w:lang w:val="en-US"/>
        </w:rPr>
        <w:t xml:space="preserve"> can break, </w:t>
      </w:r>
      <w:r w:rsidR="002712BA" w:rsidRPr="002712BA">
        <w:rPr>
          <w:rFonts w:ascii="Arial" w:eastAsiaTheme="majorEastAsia" w:hAnsi="Arial" w:cs="Arial"/>
          <w:bCs/>
          <w:lang w:val="en-US"/>
        </w:rPr>
        <w:t>causing the connection to the wheel carrier to possibly become loose.</w:t>
      </w:r>
      <w:r w:rsidR="002712BA">
        <w:rPr>
          <w:rFonts w:ascii="Arial" w:eastAsiaTheme="majorEastAsia" w:hAnsi="Arial" w:cs="Arial"/>
          <w:bCs/>
          <w:lang w:val="en-US"/>
        </w:rPr>
        <w:t xml:space="preserve"> </w:t>
      </w:r>
      <w:r w:rsidRPr="00C76333">
        <w:rPr>
          <w:rFonts w:ascii="Arial" w:eastAsiaTheme="majorEastAsia" w:hAnsi="Arial" w:cs="Arial"/>
          <w:bCs/>
          <w:lang w:val="en-US"/>
        </w:rPr>
        <w:t xml:space="preserve">The MEYLE solution: </w:t>
      </w:r>
      <w:r w:rsidR="000D15BA">
        <w:rPr>
          <w:rFonts w:ascii="Arial" w:eastAsiaTheme="majorEastAsia" w:hAnsi="Arial" w:cs="Arial"/>
          <w:bCs/>
          <w:lang w:val="en-US"/>
        </w:rPr>
        <w:t>Solid</w:t>
      </w:r>
      <w:r w:rsidRPr="00C76333">
        <w:rPr>
          <w:rFonts w:ascii="Arial" w:eastAsiaTheme="majorEastAsia" w:hAnsi="Arial" w:cs="Arial"/>
          <w:bCs/>
          <w:lang w:val="en-US"/>
        </w:rPr>
        <w:t xml:space="preserve"> </w:t>
      </w:r>
      <w:r w:rsidR="00490FFE" w:rsidRPr="00C76333">
        <w:rPr>
          <w:rFonts w:ascii="Arial" w:eastAsiaTheme="majorEastAsia" w:hAnsi="Arial" w:cs="Arial"/>
          <w:bCs/>
          <w:lang w:val="en-US"/>
        </w:rPr>
        <w:t>aluminum</w:t>
      </w:r>
      <w:r w:rsidRPr="00C76333">
        <w:rPr>
          <w:rFonts w:ascii="Arial" w:eastAsiaTheme="majorEastAsia" w:hAnsi="Arial" w:cs="Arial"/>
          <w:bCs/>
          <w:lang w:val="en-US"/>
        </w:rPr>
        <w:t xml:space="preserve"> </w:t>
      </w:r>
      <w:r w:rsidR="000D15BA">
        <w:rPr>
          <w:rFonts w:ascii="Arial" w:eastAsiaTheme="majorEastAsia" w:hAnsi="Arial" w:cs="Arial"/>
          <w:bCs/>
          <w:lang w:val="en-US"/>
        </w:rPr>
        <w:t xml:space="preserve">material </w:t>
      </w:r>
      <w:r w:rsidRPr="00C76333">
        <w:rPr>
          <w:rFonts w:ascii="Arial" w:eastAsiaTheme="majorEastAsia" w:hAnsi="Arial" w:cs="Arial"/>
          <w:bCs/>
          <w:lang w:val="en-US"/>
        </w:rPr>
        <w:t xml:space="preserve">and adapted suspension mounts ensure that the </w:t>
      </w:r>
      <w:r w:rsidR="002D3E24" w:rsidRPr="00C76333">
        <w:rPr>
          <w:rFonts w:ascii="Arial" w:eastAsiaTheme="majorEastAsia" w:hAnsi="Arial" w:cs="Arial"/>
          <w:bCs/>
          <w:lang w:val="en-US"/>
        </w:rPr>
        <w:t>tire</w:t>
      </w:r>
      <w:r w:rsidRPr="00C76333">
        <w:rPr>
          <w:rFonts w:ascii="Arial" w:eastAsiaTheme="majorEastAsia" w:hAnsi="Arial" w:cs="Arial"/>
          <w:bCs/>
          <w:lang w:val="en-US"/>
        </w:rPr>
        <w:t xml:space="preserve"> is held in position. </w:t>
      </w:r>
      <w:r w:rsidR="00FB4A17" w:rsidRPr="00FB4A17">
        <w:t xml:space="preserve"> </w:t>
      </w:r>
      <w:r w:rsidR="00FB4A17" w:rsidRPr="00FB4A17">
        <w:rPr>
          <w:rFonts w:ascii="Arial" w:eastAsiaTheme="majorEastAsia" w:hAnsi="Arial" w:cs="Arial"/>
          <w:bCs/>
          <w:lang w:val="en-US"/>
        </w:rPr>
        <w:t xml:space="preserve">In addition, the </w:t>
      </w:r>
      <w:proofErr w:type="spellStart"/>
      <w:r w:rsidR="00FB4A17" w:rsidRPr="00FB4A17">
        <w:rPr>
          <w:rFonts w:ascii="Arial" w:eastAsiaTheme="majorEastAsia" w:hAnsi="Arial" w:cs="Arial"/>
          <w:bCs/>
          <w:lang w:val="en-US"/>
        </w:rPr>
        <w:t>optimised</w:t>
      </w:r>
      <w:proofErr w:type="spellEnd"/>
      <w:r w:rsidR="00FB4A17" w:rsidRPr="00FB4A17">
        <w:rPr>
          <w:rFonts w:ascii="Arial" w:eastAsiaTheme="majorEastAsia" w:hAnsi="Arial" w:cs="Arial"/>
          <w:bCs/>
          <w:lang w:val="en-US"/>
        </w:rPr>
        <w:t xml:space="preserve"> bushing design improves the driving experience.</w:t>
      </w:r>
    </w:p>
    <w:p w14:paraId="10CF243A" w14:textId="34BF6E68" w:rsidR="00C76333" w:rsidRPr="00C76333" w:rsidRDefault="00C76333" w:rsidP="00C76333">
      <w:pPr>
        <w:spacing w:line="360" w:lineRule="auto"/>
        <w:jc w:val="both"/>
        <w:rPr>
          <w:rFonts w:ascii="Arial" w:eastAsiaTheme="majorEastAsia" w:hAnsi="Arial" w:cs="Arial"/>
          <w:bCs/>
          <w:lang w:val="en-US"/>
        </w:rPr>
      </w:pPr>
      <w:r w:rsidRPr="00C76333">
        <w:rPr>
          <w:rFonts w:ascii="Arial" w:eastAsiaTheme="majorEastAsia" w:hAnsi="Arial" w:cs="Arial"/>
          <w:bCs/>
          <w:lang w:val="en-US"/>
        </w:rPr>
        <w:t xml:space="preserve">"Thanks to our expertise in production and development, we are able to offer and manufacture specially developed vehicle spare </w:t>
      </w:r>
      <w:proofErr w:type="spellStart"/>
      <w:proofErr w:type="gramStart"/>
      <w:r w:rsidRPr="00C76333">
        <w:rPr>
          <w:rFonts w:ascii="Arial" w:eastAsiaTheme="majorEastAsia" w:hAnsi="Arial" w:cs="Arial"/>
          <w:bCs/>
          <w:lang w:val="en-US"/>
        </w:rPr>
        <w:t>parts</w:t>
      </w:r>
      <w:r w:rsidR="00F7013C">
        <w:rPr>
          <w:rFonts w:ascii="Arial" w:eastAsiaTheme="majorEastAsia" w:hAnsi="Arial" w:cs="Arial"/>
          <w:bCs/>
          <w:lang w:val="en-US"/>
        </w:rPr>
        <w:t>.</w:t>
      </w:r>
      <w:r w:rsidRPr="00C76333">
        <w:rPr>
          <w:rFonts w:ascii="Arial" w:eastAsiaTheme="majorEastAsia" w:hAnsi="Arial" w:cs="Arial"/>
          <w:bCs/>
          <w:lang w:val="en-US"/>
        </w:rPr>
        <w:t>We</w:t>
      </w:r>
      <w:proofErr w:type="spellEnd"/>
      <w:proofErr w:type="gramEnd"/>
      <w:r w:rsidRPr="00C76333">
        <w:rPr>
          <w:rFonts w:ascii="Arial" w:eastAsiaTheme="majorEastAsia" w:hAnsi="Arial" w:cs="Arial"/>
          <w:bCs/>
          <w:lang w:val="en-US"/>
        </w:rPr>
        <w:t xml:space="preserve"> market these products under our MEYLE HD range. We also </w:t>
      </w:r>
      <w:r w:rsidR="00490FFE" w:rsidRPr="00C76333">
        <w:rPr>
          <w:rFonts w:ascii="Arial" w:eastAsiaTheme="majorEastAsia" w:hAnsi="Arial" w:cs="Arial"/>
          <w:bCs/>
          <w:lang w:val="en-US"/>
        </w:rPr>
        <w:t>recognized</w:t>
      </w:r>
      <w:r w:rsidRPr="00C76333">
        <w:rPr>
          <w:rFonts w:ascii="Arial" w:eastAsiaTheme="majorEastAsia" w:hAnsi="Arial" w:cs="Arial"/>
          <w:bCs/>
          <w:lang w:val="en-US"/>
        </w:rPr>
        <w:t xml:space="preserve"> the problem with the Tesla S and X rear suspension arms, partly through market feedback, and decided to replace the hollow body design. Moisture ingress and the associated risks are no longer </w:t>
      </w:r>
      <w:r w:rsidR="00B11504">
        <w:rPr>
          <w:rFonts w:ascii="Arial" w:eastAsiaTheme="majorEastAsia" w:hAnsi="Arial" w:cs="Arial"/>
          <w:bCs/>
          <w:lang w:val="en-US"/>
        </w:rPr>
        <w:t>a concern</w:t>
      </w:r>
      <w:r w:rsidRPr="00C76333">
        <w:rPr>
          <w:rFonts w:ascii="Arial" w:eastAsiaTheme="majorEastAsia" w:hAnsi="Arial" w:cs="Arial"/>
          <w:bCs/>
          <w:lang w:val="en-US"/>
        </w:rPr>
        <w:t xml:space="preserve"> with our design," adds Stefan Bachmann, Head of Steering and Suspension at MEYLE.</w:t>
      </w:r>
    </w:p>
    <w:p w14:paraId="75AD8B46" w14:textId="77777777" w:rsidR="00C76333" w:rsidRPr="00C76333" w:rsidRDefault="00C76333" w:rsidP="00C76333">
      <w:pPr>
        <w:spacing w:line="360" w:lineRule="auto"/>
        <w:jc w:val="both"/>
        <w:rPr>
          <w:rFonts w:ascii="Arial" w:eastAsiaTheme="majorEastAsia" w:hAnsi="Arial" w:cs="Arial"/>
          <w:bCs/>
          <w:lang w:val="en-US"/>
        </w:rPr>
      </w:pPr>
    </w:p>
    <w:p w14:paraId="7AED2ABC" w14:textId="0B1A570C" w:rsidR="006A54EE" w:rsidRDefault="00C76333" w:rsidP="00C76333">
      <w:pPr>
        <w:spacing w:line="360" w:lineRule="auto"/>
        <w:jc w:val="both"/>
        <w:rPr>
          <w:rFonts w:ascii="Arial" w:eastAsiaTheme="majorEastAsia" w:hAnsi="Arial" w:cs="Arial"/>
          <w:bCs/>
          <w:lang w:val="en-US"/>
        </w:rPr>
      </w:pPr>
      <w:proofErr w:type="gramStart"/>
      <w:r w:rsidRPr="00C76333">
        <w:rPr>
          <w:rFonts w:ascii="Arial" w:eastAsiaTheme="majorEastAsia" w:hAnsi="Arial" w:cs="Arial"/>
          <w:bCs/>
          <w:lang w:val="en-US"/>
        </w:rPr>
        <w:t>In the course of</w:t>
      </w:r>
      <w:proofErr w:type="gramEnd"/>
      <w:r w:rsidRPr="00C76333">
        <w:rPr>
          <w:rFonts w:ascii="Arial" w:eastAsiaTheme="majorEastAsia" w:hAnsi="Arial" w:cs="Arial"/>
          <w:bCs/>
          <w:lang w:val="en-US"/>
        </w:rPr>
        <w:t xml:space="preserve"> </w:t>
      </w:r>
      <w:r w:rsidR="00A30677">
        <w:rPr>
          <w:rFonts w:ascii="Arial" w:eastAsiaTheme="majorEastAsia" w:hAnsi="Arial" w:cs="Arial"/>
          <w:bCs/>
          <w:lang w:val="en-US"/>
        </w:rPr>
        <w:t xml:space="preserve">the </w:t>
      </w:r>
      <w:r w:rsidRPr="00C76333">
        <w:rPr>
          <w:rFonts w:ascii="Arial" w:eastAsiaTheme="majorEastAsia" w:hAnsi="Arial" w:cs="Arial"/>
          <w:bCs/>
          <w:lang w:val="en-US"/>
        </w:rPr>
        <w:t>development of the</w:t>
      </w:r>
      <w:r w:rsidR="00A30677">
        <w:rPr>
          <w:rFonts w:ascii="Arial" w:eastAsiaTheme="majorEastAsia" w:hAnsi="Arial" w:cs="Arial"/>
          <w:bCs/>
          <w:lang w:val="en-US"/>
        </w:rPr>
        <w:t xml:space="preserve"> new</w:t>
      </w:r>
      <w:r w:rsidRPr="00C76333">
        <w:rPr>
          <w:rFonts w:ascii="Arial" w:eastAsiaTheme="majorEastAsia" w:hAnsi="Arial" w:cs="Arial"/>
          <w:bCs/>
          <w:lang w:val="en-US"/>
        </w:rPr>
        <w:t xml:space="preserve"> control arm, the suspension bushings were also redesigned. By changing the stiffness and adapting the geometric design to the new requirements, the higher weight of the vehicle is</w:t>
      </w:r>
      <w:r w:rsidR="009B6194">
        <w:rPr>
          <w:rFonts w:ascii="Arial" w:eastAsiaTheme="majorEastAsia" w:hAnsi="Arial" w:cs="Arial"/>
          <w:bCs/>
          <w:lang w:val="en-US"/>
        </w:rPr>
        <w:t xml:space="preserve"> now</w:t>
      </w:r>
      <w:r w:rsidRPr="00C76333">
        <w:rPr>
          <w:rFonts w:ascii="Arial" w:eastAsiaTheme="majorEastAsia" w:hAnsi="Arial" w:cs="Arial"/>
          <w:bCs/>
          <w:lang w:val="en-US"/>
        </w:rPr>
        <w:t xml:space="preserve"> </w:t>
      </w:r>
      <w:proofErr w:type="gramStart"/>
      <w:r w:rsidRPr="00C76333">
        <w:rPr>
          <w:rFonts w:ascii="Arial" w:eastAsiaTheme="majorEastAsia" w:hAnsi="Arial" w:cs="Arial"/>
          <w:bCs/>
          <w:lang w:val="en-US"/>
        </w:rPr>
        <w:t>taken into account</w:t>
      </w:r>
      <w:proofErr w:type="gramEnd"/>
      <w:r w:rsidRPr="00C76333">
        <w:rPr>
          <w:rFonts w:ascii="Arial" w:eastAsiaTheme="majorEastAsia" w:hAnsi="Arial" w:cs="Arial"/>
          <w:bCs/>
          <w:lang w:val="en-US"/>
        </w:rPr>
        <w:t xml:space="preserve"> and the service life of the bushings is increased. At the same time, Tesla drivers benefit from a more precise driving experience without sacrificing comfort.</w:t>
      </w:r>
    </w:p>
    <w:p w14:paraId="7C9414CB" w14:textId="77777777" w:rsidR="00C76333" w:rsidRPr="00C76333" w:rsidRDefault="00C76333" w:rsidP="00C76333">
      <w:pPr>
        <w:spacing w:line="360" w:lineRule="auto"/>
        <w:jc w:val="both"/>
        <w:rPr>
          <w:rFonts w:ascii="Arial" w:hAnsi="Arial" w:cs="Arial"/>
          <w:lang w:val="en-US"/>
        </w:rPr>
      </w:pPr>
    </w:p>
    <w:p w14:paraId="7E3E6A10" w14:textId="77777777" w:rsidR="00BF3C25" w:rsidRPr="00D92283" w:rsidRDefault="00BF3C25" w:rsidP="00D92283">
      <w:pPr>
        <w:pStyle w:val="berschrift2"/>
        <w:spacing w:line="360" w:lineRule="auto"/>
        <w:rPr>
          <w:rFonts w:ascii="Arial" w:hAnsi="Arial" w:cs="Arial"/>
          <w:bCs/>
          <w:color w:val="auto"/>
          <w:sz w:val="24"/>
          <w:szCs w:val="24"/>
          <w:u w:val="single"/>
          <w:lang w:val="en-US"/>
        </w:rPr>
      </w:pPr>
      <w:bookmarkStart w:id="3" w:name="_Toc176338241"/>
      <w:r w:rsidRPr="00D92283">
        <w:rPr>
          <w:rFonts w:ascii="Arial" w:hAnsi="Arial" w:cs="Arial"/>
          <w:bCs/>
          <w:color w:val="auto"/>
          <w:sz w:val="24"/>
          <w:szCs w:val="24"/>
          <w:u w:val="single"/>
          <w:lang w:val="en-US"/>
        </w:rPr>
        <w:t>Engine &amp; Transmission Category: MEYLE ORIGINAL Tesla Oil Change Kit for all Tesla models</w:t>
      </w:r>
      <w:bookmarkEnd w:id="3"/>
    </w:p>
    <w:p w14:paraId="4D678D59" w14:textId="298D7168" w:rsidR="00457B26" w:rsidRPr="00681111" w:rsidRDefault="00BF3C25" w:rsidP="00BF3C25">
      <w:pPr>
        <w:spacing w:line="360" w:lineRule="auto"/>
        <w:jc w:val="both"/>
        <w:rPr>
          <w:rFonts w:ascii="Arial" w:eastAsiaTheme="majorEastAsia" w:hAnsi="Arial" w:cs="Arial"/>
          <w:bCs/>
          <w:lang w:val="en-US"/>
        </w:rPr>
      </w:pPr>
      <w:r w:rsidRPr="00681111">
        <w:rPr>
          <w:rFonts w:ascii="Arial" w:eastAsiaTheme="majorEastAsia" w:hAnsi="Arial" w:cs="Arial"/>
          <w:bCs/>
          <w:lang w:val="en-US"/>
        </w:rPr>
        <w:t xml:space="preserve">Since 2014, MEYLE has been continuously expanding its range of oil change kits - now also for electric vehicles. A traditional transmission oil change, as required for internal combustion engines, is not necessary for most electric vehicles. However, some lubricants in other components, such as the drive train (which consists of the electric motor, power electronics and transmission), should still be checked regularly and serviced if necessary: Tesla recommends oil and filter changes every two years. </w:t>
      </w:r>
      <w:r w:rsidRPr="00681111">
        <w:rPr>
          <w:rFonts w:ascii="Arial" w:eastAsiaTheme="majorEastAsia" w:hAnsi="Arial" w:cs="Arial"/>
          <w:bCs/>
          <w:lang w:val="en-US"/>
        </w:rPr>
        <w:lastRenderedPageBreak/>
        <w:t xml:space="preserve">Independent workshops </w:t>
      </w:r>
      <w:r w:rsidR="00787861">
        <w:rPr>
          <w:rFonts w:ascii="Arial" w:eastAsiaTheme="majorEastAsia" w:hAnsi="Arial" w:cs="Arial"/>
          <w:bCs/>
          <w:lang w:val="en-US"/>
        </w:rPr>
        <w:t>can</w:t>
      </w:r>
      <w:r w:rsidRPr="00681111">
        <w:rPr>
          <w:rFonts w:ascii="Arial" w:eastAsiaTheme="majorEastAsia" w:hAnsi="Arial" w:cs="Arial"/>
          <w:bCs/>
          <w:lang w:val="en-US"/>
        </w:rPr>
        <w:t xml:space="preserve"> order the practical MEYLE kit from the start of Automechanika in September 2024. This will enable them to offer Tesla drivers an even more efficient and reliable service. The MEYLE ORIGINAL Tesla Oil Change Kit is available for all models (S/X/3/Y) and meets Tesla OE standards. As a complete package, it contains all necessary accessories, including the correct filter and a screw cap with integrated magnet - a workshop solution that saves time and money.</w:t>
      </w:r>
    </w:p>
    <w:p w14:paraId="5ACB37A7" w14:textId="77777777" w:rsidR="00681111" w:rsidRPr="00BF3C25" w:rsidRDefault="00681111" w:rsidP="00BF3C25">
      <w:pPr>
        <w:spacing w:line="360" w:lineRule="auto"/>
        <w:jc w:val="both"/>
        <w:rPr>
          <w:rFonts w:ascii="Arial" w:hAnsi="Arial" w:cs="Arial"/>
          <w:lang w:val="en-US"/>
        </w:rPr>
      </w:pPr>
    </w:p>
    <w:p w14:paraId="17F0FD75" w14:textId="14045521" w:rsidR="00F12178" w:rsidRPr="00D92283" w:rsidRDefault="00F12178" w:rsidP="00D92283">
      <w:pPr>
        <w:pStyle w:val="berschrift2"/>
        <w:spacing w:line="360" w:lineRule="auto"/>
        <w:rPr>
          <w:rFonts w:ascii="Arial" w:hAnsi="Arial" w:cs="Arial"/>
          <w:bCs/>
          <w:color w:val="auto"/>
          <w:sz w:val="24"/>
          <w:szCs w:val="24"/>
          <w:u w:val="single"/>
          <w:lang w:val="en-US"/>
        </w:rPr>
      </w:pPr>
      <w:bookmarkStart w:id="4" w:name="_Toc176338242"/>
      <w:r w:rsidRPr="00D92283">
        <w:rPr>
          <w:rFonts w:ascii="Arial" w:hAnsi="Arial" w:cs="Arial"/>
          <w:bCs/>
          <w:color w:val="auto"/>
          <w:sz w:val="24"/>
          <w:szCs w:val="24"/>
          <w:u w:val="single"/>
          <w:lang w:val="en-US"/>
        </w:rPr>
        <w:t xml:space="preserve">Electronics Category: MEYLE PD </w:t>
      </w:r>
      <w:r w:rsidR="00265EC1">
        <w:rPr>
          <w:rFonts w:ascii="Arial" w:hAnsi="Arial" w:cs="Arial"/>
          <w:bCs/>
          <w:color w:val="auto"/>
          <w:sz w:val="24"/>
          <w:szCs w:val="24"/>
          <w:u w:val="single"/>
          <w:lang w:val="en-US"/>
        </w:rPr>
        <w:t xml:space="preserve">Wiring </w:t>
      </w:r>
      <w:r w:rsidRPr="00D92283">
        <w:rPr>
          <w:rFonts w:ascii="Arial" w:hAnsi="Arial" w:cs="Arial"/>
          <w:bCs/>
          <w:color w:val="auto"/>
          <w:sz w:val="24"/>
          <w:szCs w:val="24"/>
          <w:u w:val="single"/>
          <w:lang w:val="en-US"/>
        </w:rPr>
        <w:t>Harness for Tesla Model S</w:t>
      </w:r>
      <w:bookmarkEnd w:id="4"/>
    </w:p>
    <w:p w14:paraId="1565EA0D" w14:textId="26C7CD91" w:rsidR="00A93292" w:rsidRPr="00F12178" w:rsidRDefault="00F12178" w:rsidP="00F12178">
      <w:pPr>
        <w:spacing w:line="360" w:lineRule="auto"/>
        <w:jc w:val="both"/>
        <w:rPr>
          <w:rFonts w:ascii="Arial" w:hAnsi="Arial" w:cs="Arial"/>
          <w:lang w:val="en-US"/>
        </w:rPr>
      </w:pPr>
      <w:r w:rsidRPr="00F12178">
        <w:rPr>
          <w:rFonts w:ascii="Arial" w:eastAsiaTheme="majorEastAsia" w:hAnsi="Arial" w:cs="Arial"/>
          <w:bCs/>
          <w:lang w:val="en-US"/>
        </w:rPr>
        <w:t xml:space="preserve">The MEYLE PD range is </w:t>
      </w:r>
      <w:r w:rsidR="002F6B55" w:rsidRPr="00F12178">
        <w:rPr>
          <w:rFonts w:ascii="Arial" w:eastAsiaTheme="majorEastAsia" w:hAnsi="Arial" w:cs="Arial"/>
          <w:bCs/>
          <w:lang w:val="en-US"/>
        </w:rPr>
        <w:t>characterized</w:t>
      </w:r>
      <w:r w:rsidRPr="00F12178">
        <w:rPr>
          <w:rFonts w:ascii="Arial" w:eastAsiaTheme="majorEastAsia" w:hAnsi="Arial" w:cs="Arial"/>
          <w:bCs/>
          <w:lang w:val="en-US"/>
        </w:rPr>
        <w:t xml:space="preserve"> by improved features in terms of function, performance, </w:t>
      </w:r>
      <w:proofErr w:type="gramStart"/>
      <w:r w:rsidRPr="00F12178">
        <w:rPr>
          <w:rFonts w:ascii="Arial" w:eastAsiaTheme="majorEastAsia" w:hAnsi="Arial" w:cs="Arial"/>
          <w:bCs/>
          <w:lang w:val="en-US"/>
        </w:rPr>
        <w:t>comfort</w:t>
      </w:r>
      <w:proofErr w:type="gramEnd"/>
      <w:r w:rsidRPr="00F12178">
        <w:rPr>
          <w:rFonts w:ascii="Arial" w:eastAsiaTheme="majorEastAsia" w:hAnsi="Arial" w:cs="Arial"/>
          <w:bCs/>
          <w:lang w:val="en-US"/>
        </w:rPr>
        <w:t xml:space="preserve"> or design, offering a range of products with additional or often better functionality or performance than the original model. The first MEYLE PD part in the MEYLE Electronics portfolio is the Tesla front bumper wiring harness, developed to fit exactly to OE specifications. </w:t>
      </w:r>
      <w:r w:rsidR="007F728F" w:rsidRPr="007F728F">
        <w:rPr>
          <w:rFonts w:ascii="Arial" w:eastAsiaTheme="majorEastAsia" w:hAnsi="Arial" w:cs="Arial"/>
          <w:bCs/>
          <w:lang w:val="en-US"/>
        </w:rPr>
        <w:t xml:space="preserve">Unlike the OE product, MEYLE uses a double protective jacket to protect the Tesla cables from vibration and damage and to contribute to a significantly increased durability. </w:t>
      </w:r>
      <w:r w:rsidR="007F728F">
        <w:rPr>
          <w:rFonts w:ascii="Arial" w:eastAsiaTheme="majorEastAsia" w:hAnsi="Arial" w:cs="Arial"/>
          <w:bCs/>
          <w:lang w:val="en-US"/>
        </w:rPr>
        <w:t xml:space="preserve"> </w:t>
      </w:r>
      <w:r w:rsidR="008C521C" w:rsidRPr="00F12178">
        <w:rPr>
          <w:rFonts w:ascii="Arial" w:hAnsi="Arial" w:cs="Arial"/>
          <w:lang w:val="en-US"/>
        </w:rPr>
        <w:t xml:space="preserve"> </w:t>
      </w:r>
    </w:p>
    <w:p w14:paraId="480F8A75" w14:textId="77777777" w:rsidR="00A93292" w:rsidRPr="00F12178" w:rsidRDefault="00A93292" w:rsidP="00A93292">
      <w:pPr>
        <w:spacing w:line="360" w:lineRule="auto"/>
        <w:rPr>
          <w:rFonts w:ascii="Arial" w:hAnsi="Arial" w:cs="Arial"/>
          <w:lang w:val="en-US"/>
        </w:rPr>
      </w:pPr>
    </w:p>
    <w:p w14:paraId="4BDAA4D2" w14:textId="77777777" w:rsidR="00AC2609" w:rsidRPr="007157BC" w:rsidRDefault="00AC2609" w:rsidP="00E231CB">
      <w:pPr>
        <w:pStyle w:val="berschrift1"/>
        <w:spacing w:line="360" w:lineRule="auto"/>
        <w:rPr>
          <w:sz w:val="24"/>
          <w:szCs w:val="24"/>
          <w:lang w:val="en-US"/>
        </w:rPr>
      </w:pPr>
      <w:bookmarkStart w:id="5" w:name="_Toc176338243"/>
      <w:r w:rsidRPr="007157BC">
        <w:rPr>
          <w:sz w:val="24"/>
          <w:szCs w:val="24"/>
          <w:lang w:val="en-US"/>
        </w:rPr>
        <w:t>Diverse product highlights for combustion vehicles</w:t>
      </w:r>
      <w:bookmarkEnd w:id="5"/>
    </w:p>
    <w:p w14:paraId="5430E622" w14:textId="32446F82" w:rsidR="004E4FAB" w:rsidRDefault="00AC2609" w:rsidP="00AC2609">
      <w:pPr>
        <w:spacing w:line="360" w:lineRule="auto"/>
        <w:jc w:val="both"/>
        <w:rPr>
          <w:rFonts w:ascii="Arial" w:hAnsi="Arial" w:cs="Arial"/>
          <w:kern w:val="32"/>
          <w:lang w:val="en-US"/>
        </w:rPr>
      </w:pPr>
      <w:r w:rsidRPr="008A4F19">
        <w:rPr>
          <w:rFonts w:ascii="Arial" w:hAnsi="Arial" w:cs="Arial"/>
          <w:kern w:val="32"/>
          <w:lang w:val="en-US"/>
        </w:rPr>
        <w:t xml:space="preserve">In addition to the e-mobility solutions mentioned above, MEYLE will also </w:t>
      </w:r>
      <w:r w:rsidR="00241DA2">
        <w:rPr>
          <w:rFonts w:ascii="Arial" w:hAnsi="Arial" w:cs="Arial"/>
          <w:kern w:val="32"/>
          <w:lang w:val="en-US"/>
        </w:rPr>
        <w:t>present</w:t>
      </w:r>
      <w:r w:rsidRPr="008A4F19">
        <w:rPr>
          <w:rFonts w:ascii="Arial" w:hAnsi="Arial" w:cs="Arial"/>
          <w:kern w:val="32"/>
          <w:lang w:val="en-US"/>
        </w:rPr>
        <w:t xml:space="preserve"> many new products for combustion vehicles this year. Trade fair visitors can look forward to highlights from the areas of steering and suspension, drive </w:t>
      </w:r>
      <w:r w:rsidR="008A4F19" w:rsidRPr="008A4F19">
        <w:rPr>
          <w:rFonts w:ascii="Arial" w:hAnsi="Arial" w:cs="Arial"/>
          <w:kern w:val="32"/>
          <w:lang w:val="en-US"/>
        </w:rPr>
        <w:t xml:space="preserve">systems </w:t>
      </w:r>
      <w:r w:rsidRPr="008A4F19">
        <w:rPr>
          <w:rFonts w:ascii="Arial" w:hAnsi="Arial" w:cs="Arial"/>
          <w:kern w:val="32"/>
          <w:lang w:val="en-US"/>
        </w:rPr>
        <w:t>and electronics.</w:t>
      </w:r>
    </w:p>
    <w:p w14:paraId="5AD96A76" w14:textId="77777777" w:rsidR="008A4F19" w:rsidRPr="008A4F19" w:rsidRDefault="008A4F19" w:rsidP="00AC2609">
      <w:pPr>
        <w:spacing w:line="360" w:lineRule="auto"/>
        <w:jc w:val="both"/>
        <w:rPr>
          <w:rFonts w:ascii="Arial" w:hAnsi="Arial" w:cs="Arial"/>
          <w:sz w:val="22"/>
          <w:szCs w:val="22"/>
          <w:lang w:val="en-US"/>
        </w:rPr>
      </w:pPr>
    </w:p>
    <w:p w14:paraId="502E832F" w14:textId="68B9720C" w:rsidR="003A473D" w:rsidRPr="00D92283" w:rsidRDefault="003A473D" w:rsidP="00D92283">
      <w:pPr>
        <w:pStyle w:val="berschrift2"/>
        <w:spacing w:line="360" w:lineRule="auto"/>
        <w:rPr>
          <w:rFonts w:ascii="Arial" w:hAnsi="Arial" w:cs="Arial"/>
          <w:bCs/>
          <w:color w:val="auto"/>
          <w:sz w:val="24"/>
          <w:szCs w:val="24"/>
          <w:u w:val="single"/>
          <w:lang w:val="en-US"/>
        </w:rPr>
      </w:pPr>
      <w:bookmarkStart w:id="6" w:name="_Toc176338244"/>
      <w:r w:rsidRPr="00D92283">
        <w:rPr>
          <w:rFonts w:ascii="Arial" w:hAnsi="Arial" w:cs="Arial"/>
          <w:bCs/>
          <w:color w:val="auto"/>
          <w:sz w:val="24"/>
          <w:szCs w:val="24"/>
          <w:u w:val="single"/>
          <w:lang w:val="en-US"/>
        </w:rPr>
        <w:t xml:space="preserve">Steering &amp; Suspension Category: MEYLE HD </w:t>
      </w:r>
      <w:r w:rsidR="005D1B0B">
        <w:rPr>
          <w:rFonts w:ascii="Arial" w:hAnsi="Arial" w:cs="Arial"/>
          <w:bCs/>
          <w:color w:val="auto"/>
          <w:sz w:val="24"/>
          <w:szCs w:val="24"/>
          <w:u w:val="single"/>
          <w:lang w:val="en-US"/>
        </w:rPr>
        <w:t>R</w:t>
      </w:r>
      <w:r w:rsidRPr="00D92283">
        <w:rPr>
          <w:rFonts w:ascii="Arial" w:hAnsi="Arial" w:cs="Arial"/>
          <w:bCs/>
          <w:color w:val="auto"/>
          <w:sz w:val="24"/>
          <w:szCs w:val="24"/>
          <w:u w:val="single"/>
          <w:lang w:val="en-US"/>
        </w:rPr>
        <w:t xml:space="preserve">ear </w:t>
      </w:r>
      <w:r w:rsidR="005D1B0B">
        <w:rPr>
          <w:rFonts w:ascii="Arial" w:hAnsi="Arial" w:cs="Arial"/>
          <w:bCs/>
          <w:color w:val="auto"/>
          <w:sz w:val="24"/>
          <w:szCs w:val="24"/>
          <w:u w:val="single"/>
          <w:lang w:val="en-US"/>
        </w:rPr>
        <w:t>A</w:t>
      </w:r>
      <w:r w:rsidRPr="00D92283">
        <w:rPr>
          <w:rFonts w:ascii="Arial" w:hAnsi="Arial" w:cs="Arial"/>
          <w:bCs/>
          <w:color w:val="auto"/>
          <w:sz w:val="24"/>
          <w:szCs w:val="24"/>
          <w:u w:val="single"/>
          <w:lang w:val="en-US"/>
        </w:rPr>
        <w:t xml:space="preserve">xle </w:t>
      </w:r>
      <w:r w:rsidR="005D1B0B">
        <w:rPr>
          <w:rFonts w:ascii="Arial" w:hAnsi="Arial" w:cs="Arial"/>
          <w:bCs/>
          <w:color w:val="auto"/>
          <w:sz w:val="24"/>
          <w:szCs w:val="24"/>
          <w:u w:val="single"/>
          <w:lang w:val="en-US"/>
        </w:rPr>
        <w:t>C</w:t>
      </w:r>
      <w:r w:rsidRPr="00D92283">
        <w:rPr>
          <w:rFonts w:ascii="Arial" w:hAnsi="Arial" w:cs="Arial"/>
          <w:bCs/>
          <w:color w:val="auto"/>
          <w:sz w:val="24"/>
          <w:szCs w:val="24"/>
          <w:u w:val="single"/>
          <w:lang w:val="en-US"/>
        </w:rPr>
        <w:t xml:space="preserve">ontrol </w:t>
      </w:r>
      <w:r w:rsidR="005D1B0B">
        <w:rPr>
          <w:rFonts w:ascii="Arial" w:hAnsi="Arial" w:cs="Arial"/>
          <w:bCs/>
          <w:color w:val="auto"/>
          <w:sz w:val="24"/>
          <w:szCs w:val="24"/>
          <w:u w:val="single"/>
          <w:lang w:val="en-US"/>
        </w:rPr>
        <w:t>A</w:t>
      </w:r>
      <w:r w:rsidRPr="00D92283">
        <w:rPr>
          <w:rFonts w:ascii="Arial" w:hAnsi="Arial" w:cs="Arial"/>
          <w:bCs/>
          <w:color w:val="auto"/>
          <w:sz w:val="24"/>
          <w:szCs w:val="24"/>
          <w:u w:val="single"/>
          <w:lang w:val="en-US"/>
        </w:rPr>
        <w:t>rm for VW Golf 7</w:t>
      </w:r>
      <w:bookmarkEnd w:id="6"/>
    </w:p>
    <w:p w14:paraId="236B9564" w14:textId="36BE73BF" w:rsidR="003A473D" w:rsidRPr="003A473D" w:rsidRDefault="003A473D" w:rsidP="003A473D">
      <w:pPr>
        <w:spacing w:line="360" w:lineRule="auto"/>
        <w:jc w:val="both"/>
        <w:rPr>
          <w:rFonts w:ascii="Arial" w:eastAsiaTheme="majorEastAsia" w:hAnsi="Arial" w:cs="Arial"/>
          <w:bCs/>
          <w:lang w:val="en-US"/>
        </w:rPr>
      </w:pPr>
      <w:r w:rsidRPr="003A473D">
        <w:rPr>
          <w:rFonts w:ascii="Arial" w:eastAsiaTheme="majorEastAsia" w:hAnsi="Arial" w:cs="Arial"/>
          <w:bCs/>
          <w:lang w:val="en-US"/>
        </w:rPr>
        <w:t>It has been noted by</w:t>
      </w:r>
      <w:r w:rsidR="004711E6">
        <w:rPr>
          <w:rFonts w:ascii="Arial" w:eastAsiaTheme="majorEastAsia" w:hAnsi="Arial" w:cs="Arial"/>
          <w:bCs/>
          <w:lang w:val="en-US"/>
        </w:rPr>
        <w:t xml:space="preserve"> </w:t>
      </w:r>
      <w:r w:rsidRPr="003A473D">
        <w:rPr>
          <w:rFonts w:ascii="Arial" w:eastAsiaTheme="majorEastAsia" w:hAnsi="Arial" w:cs="Arial"/>
          <w:bCs/>
          <w:lang w:val="en-US"/>
        </w:rPr>
        <w:t xml:space="preserve">TÜV </w:t>
      </w:r>
      <w:r w:rsidR="00C50B53">
        <w:rPr>
          <w:rFonts w:ascii="Arial" w:eastAsiaTheme="majorEastAsia" w:hAnsi="Arial" w:cs="Arial"/>
          <w:bCs/>
          <w:lang w:val="en-US"/>
        </w:rPr>
        <w:t>(</w:t>
      </w:r>
      <w:r w:rsidR="003172F6">
        <w:rPr>
          <w:rFonts w:ascii="Arial" w:eastAsiaTheme="majorEastAsia" w:hAnsi="Arial" w:cs="Arial"/>
          <w:bCs/>
          <w:lang w:val="en-US"/>
        </w:rPr>
        <w:t xml:space="preserve">German </w:t>
      </w:r>
      <w:r w:rsidR="00C50B53">
        <w:rPr>
          <w:rFonts w:ascii="Arial" w:eastAsiaTheme="majorEastAsia" w:hAnsi="Arial" w:cs="Arial"/>
          <w:bCs/>
          <w:lang w:val="en-US"/>
        </w:rPr>
        <w:t xml:space="preserve">Technical Inspection Association) </w:t>
      </w:r>
      <w:r w:rsidRPr="003A473D">
        <w:rPr>
          <w:rFonts w:ascii="Arial" w:eastAsiaTheme="majorEastAsia" w:hAnsi="Arial" w:cs="Arial"/>
          <w:bCs/>
          <w:lang w:val="en-US"/>
        </w:rPr>
        <w:t>that rear axle control arms on front-wheel drive vehicles are prone to corrosion. As a result, MEYLE engineers conducted a detailed examination of the VW Golf 7 and other vehicles</w:t>
      </w:r>
      <w:r w:rsidR="00B016AB">
        <w:rPr>
          <w:rFonts w:ascii="Arial" w:eastAsiaTheme="majorEastAsia" w:hAnsi="Arial" w:cs="Arial"/>
          <w:bCs/>
          <w:lang w:val="en-US"/>
        </w:rPr>
        <w:t>. The result</w:t>
      </w:r>
      <w:r w:rsidR="00BA39FB">
        <w:rPr>
          <w:rFonts w:ascii="Arial" w:eastAsiaTheme="majorEastAsia" w:hAnsi="Arial" w:cs="Arial"/>
          <w:bCs/>
          <w:lang w:val="en-US"/>
        </w:rPr>
        <w:t>:</w:t>
      </w:r>
      <w:r w:rsidRPr="003A473D">
        <w:rPr>
          <w:rFonts w:ascii="Arial" w:eastAsiaTheme="majorEastAsia" w:hAnsi="Arial" w:cs="Arial"/>
          <w:bCs/>
          <w:lang w:val="en-US"/>
        </w:rPr>
        <w:t xml:space="preserve"> </w:t>
      </w:r>
      <w:r w:rsidR="006C646C" w:rsidRPr="006C646C">
        <w:rPr>
          <w:rFonts w:ascii="Arial" w:eastAsiaTheme="majorEastAsia" w:hAnsi="Arial" w:cs="Arial"/>
          <w:bCs/>
          <w:lang w:val="en-US"/>
        </w:rPr>
        <w:t xml:space="preserve">control arms on the rear axle are often </w:t>
      </w:r>
      <w:r w:rsidR="00C679C3">
        <w:rPr>
          <w:rFonts w:ascii="Arial" w:eastAsiaTheme="majorEastAsia" w:hAnsi="Arial" w:cs="Arial"/>
          <w:bCs/>
          <w:lang w:val="en-US"/>
        </w:rPr>
        <w:t xml:space="preserve">so </w:t>
      </w:r>
      <w:r w:rsidR="006C646C" w:rsidRPr="006C646C">
        <w:rPr>
          <w:rFonts w:ascii="Arial" w:eastAsiaTheme="majorEastAsia" w:hAnsi="Arial" w:cs="Arial"/>
          <w:bCs/>
          <w:lang w:val="en-US"/>
        </w:rPr>
        <w:t>severely</w:t>
      </w:r>
      <w:r w:rsidR="006C646C" w:rsidRPr="006C646C" w:rsidDel="00387A0A">
        <w:rPr>
          <w:rFonts w:ascii="Arial" w:eastAsiaTheme="majorEastAsia" w:hAnsi="Arial" w:cs="Arial"/>
          <w:bCs/>
          <w:lang w:val="en-US"/>
        </w:rPr>
        <w:t xml:space="preserve"> </w:t>
      </w:r>
      <w:r w:rsidR="00387A0A">
        <w:rPr>
          <w:rFonts w:ascii="Arial" w:eastAsiaTheme="majorEastAsia" w:hAnsi="Arial" w:cs="Arial"/>
          <w:bCs/>
          <w:lang w:val="en-US"/>
        </w:rPr>
        <w:t>corroded</w:t>
      </w:r>
      <w:r w:rsidR="00387A0A" w:rsidRPr="006C646C">
        <w:rPr>
          <w:rFonts w:ascii="Arial" w:eastAsiaTheme="majorEastAsia" w:hAnsi="Arial" w:cs="Arial"/>
          <w:bCs/>
          <w:lang w:val="en-US"/>
        </w:rPr>
        <w:t xml:space="preserve"> </w:t>
      </w:r>
      <w:r w:rsidR="006C646C" w:rsidRPr="006C646C">
        <w:rPr>
          <w:rFonts w:ascii="Arial" w:eastAsiaTheme="majorEastAsia" w:hAnsi="Arial" w:cs="Arial"/>
          <w:bCs/>
          <w:lang w:val="en-US"/>
        </w:rPr>
        <w:t>that the spring sitting on the control arm damages the conventional coating</w:t>
      </w:r>
      <w:r w:rsidR="00447CF3" w:rsidRPr="00447CF3">
        <w:rPr>
          <w:rFonts w:ascii="Arial" w:eastAsiaTheme="majorEastAsia" w:hAnsi="Arial" w:cs="Arial"/>
          <w:bCs/>
          <w:lang w:val="en-US"/>
        </w:rPr>
        <w:t>. This, in turn, can lead to corrosion</w:t>
      </w:r>
      <w:r w:rsidRPr="003A473D">
        <w:rPr>
          <w:rFonts w:ascii="Arial" w:eastAsiaTheme="majorEastAsia" w:hAnsi="Arial" w:cs="Arial"/>
          <w:bCs/>
          <w:lang w:val="en-US"/>
        </w:rPr>
        <w:t xml:space="preserve">. In the most severe cases, complete rusting </w:t>
      </w:r>
      <w:r w:rsidR="00C679C3">
        <w:rPr>
          <w:rFonts w:ascii="Arial" w:eastAsiaTheme="majorEastAsia" w:hAnsi="Arial" w:cs="Arial"/>
          <w:bCs/>
          <w:lang w:val="en-US"/>
        </w:rPr>
        <w:t>may</w:t>
      </w:r>
      <w:r w:rsidR="00C679C3" w:rsidRPr="003A473D">
        <w:rPr>
          <w:rFonts w:ascii="Arial" w:eastAsiaTheme="majorEastAsia" w:hAnsi="Arial" w:cs="Arial"/>
          <w:bCs/>
          <w:lang w:val="en-US"/>
        </w:rPr>
        <w:t xml:space="preserve"> </w:t>
      </w:r>
      <w:proofErr w:type="gramStart"/>
      <w:r w:rsidRPr="003A473D">
        <w:rPr>
          <w:rFonts w:ascii="Arial" w:eastAsiaTheme="majorEastAsia" w:hAnsi="Arial" w:cs="Arial"/>
          <w:bCs/>
          <w:lang w:val="en-US"/>
        </w:rPr>
        <w:t>occur</w:t>
      </w:r>
      <w:proofErr w:type="gramEnd"/>
      <w:r w:rsidRPr="003A473D">
        <w:rPr>
          <w:rFonts w:ascii="Arial" w:eastAsiaTheme="majorEastAsia" w:hAnsi="Arial" w:cs="Arial"/>
          <w:bCs/>
          <w:lang w:val="en-US"/>
        </w:rPr>
        <w:t xml:space="preserve"> and the spring </w:t>
      </w:r>
      <w:r w:rsidR="00C679C3">
        <w:rPr>
          <w:rFonts w:ascii="Arial" w:eastAsiaTheme="majorEastAsia" w:hAnsi="Arial" w:cs="Arial"/>
          <w:bCs/>
          <w:lang w:val="en-US"/>
        </w:rPr>
        <w:t>may</w:t>
      </w:r>
      <w:r w:rsidRPr="003A473D">
        <w:rPr>
          <w:rFonts w:ascii="Arial" w:eastAsiaTheme="majorEastAsia" w:hAnsi="Arial" w:cs="Arial"/>
          <w:bCs/>
          <w:lang w:val="en-US"/>
        </w:rPr>
        <w:t xml:space="preserve"> be lost. This is due to the design of the control arm, </w:t>
      </w:r>
      <w:r w:rsidR="00412DE5" w:rsidRPr="003A473D">
        <w:rPr>
          <w:rFonts w:ascii="Arial" w:eastAsiaTheme="majorEastAsia" w:hAnsi="Arial" w:cs="Arial"/>
          <w:bCs/>
          <w:lang w:val="en-US"/>
        </w:rPr>
        <w:t xml:space="preserve">commonly referred to as the "guitar" </w:t>
      </w:r>
      <w:r w:rsidR="00412DE5" w:rsidRPr="003A473D">
        <w:rPr>
          <w:rFonts w:ascii="Arial" w:eastAsiaTheme="majorEastAsia" w:hAnsi="Arial" w:cs="Arial"/>
          <w:bCs/>
          <w:lang w:val="en-US"/>
        </w:rPr>
        <w:lastRenderedPageBreak/>
        <w:t>design</w:t>
      </w:r>
      <w:r w:rsidR="00412DE5">
        <w:rPr>
          <w:rFonts w:ascii="Arial" w:eastAsiaTheme="majorEastAsia" w:hAnsi="Arial" w:cs="Arial"/>
          <w:bCs/>
          <w:lang w:val="en-US"/>
        </w:rPr>
        <w:t>,</w:t>
      </w:r>
      <w:r w:rsidR="00412DE5" w:rsidRPr="003A473D">
        <w:rPr>
          <w:rFonts w:ascii="Arial" w:eastAsiaTheme="majorEastAsia" w:hAnsi="Arial" w:cs="Arial"/>
          <w:bCs/>
          <w:lang w:val="en-US"/>
        </w:rPr>
        <w:t xml:space="preserve"> </w:t>
      </w:r>
      <w:r w:rsidRPr="003A473D">
        <w:rPr>
          <w:rFonts w:ascii="Arial" w:eastAsiaTheme="majorEastAsia" w:hAnsi="Arial" w:cs="Arial"/>
          <w:bCs/>
          <w:lang w:val="en-US"/>
        </w:rPr>
        <w:t xml:space="preserve">which features a spring positioned directly on the control arm. The control arm is open at the top, which allows dirt and water to reach the spring seat on a permanent basis. </w:t>
      </w:r>
      <w:proofErr w:type="gramStart"/>
      <w:r w:rsidRPr="003A473D">
        <w:rPr>
          <w:rFonts w:ascii="Arial" w:eastAsiaTheme="majorEastAsia" w:hAnsi="Arial" w:cs="Arial"/>
          <w:bCs/>
          <w:lang w:val="en-US"/>
        </w:rPr>
        <w:t>In the event that</w:t>
      </w:r>
      <w:proofErr w:type="gramEnd"/>
      <w:r w:rsidRPr="003A473D">
        <w:rPr>
          <w:rFonts w:ascii="Arial" w:eastAsiaTheme="majorEastAsia" w:hAnsi="Arial" w:cs="Arial"/>
          <w:bCs/>
          <w:lang w:val="en-US"/>
        </w:rPr>
        <w:t xml:space="preserve"> the coating is damaged by stone chips, the underlying sheet metal material may corrode over time and become fatigued to the extent that the spring may puncture the control arm. </w:t>
      </w:r>
    </w:p>
    <w:p w14:paraId="714EE5B5" w14:textId="77777777" w:rsidR="003A473D" w:rsidRPr="003A473D" w:rsidRDefault="003A473D" w:rsidP="003A473D">
      <w:pPr>
        <w:spacing w:line="360" w:lineRule="auto"/>
        <w:jc w:val="both"/>
        <w:rPr>
          <w:rFonts w:ascii="Arial" w:eastAsiaTheme="majorEastAsia" w:hAnsi="Arial" w:cs="Arial"/>
          <w:bCs/>
          <w:lang w:val="en-US"/>
        </w:rPr>
      </w:pPr>
    </w:p>
    <w:p w14:paraId="439CE038" w14:textId="5E549FB7" w:rsidR="008C1474" w:rsidRDefault="001F2CB2" w:rsidP="003A473D">
      <w:pPr>
        <w:spacing w:line="360" w:lineRule="auto"/>
        <w:jc w:val="both"/>
        <w:rPr>
          <w:rFonts w:ascii="Arial" w:eastAsiaTheme="majorEastAsia" w:hAnsi="Arial" w:cs="Arial"/>
          <w:bCs/>
          <w:lang w:val="en-US"/>
        </w:rPr>
      </w:pPr>
      <w:r w:rsidRPr="001F2CB2">
        <w:rPr>
          <w:rFonts w:ascii="Arial" w:eastAsiaTheme="majorEastAsia" w:hAnsi="Arial" w:cs="Arial"/>
          <w:bCs/>
          <w:lang w:val="en-US"/>
        </w:rPr>
        <w:t>MEYLE uses a different type of coating to meet this need for protection</w:t>
      </w:r>
      <w:r w:rsidR="003A473D" w:rsidRPr="003A473D">
        <w:rPr>
          <w:rFonts w:ascii="Arial" w:eastAsiaTheme="majorEastAsia" w:hAnsi="Arial" w:cs="Arial"/>
          <w:bCs/>
          <w:lang w:val="en-US"/>
        </w:rPr>
        <w:t xml:space="preserve">. The new MEYLE HD rear axle control arm for VW features a zinc flake coating </w:t>
      </w:r>
      <w:r w:rsidR="00A56D36">
        <w:rPr>
          <w:rFonts w:ascii="Arial" w:eastAsiaTheme="majorEastAsia" w:hAnsi="Arial" w:cs="Arial"/>
          <w:bCs/>
          <w:lang w:val="en-US"/>
        </w:rPr>
        <w:t>which</w:t>
      </w:r>
      <w:r w:rsidR="00A56D36" w:rsidRPr="003A473D">
        <w:rPr>
          <w:rFonts w:ascii="Arial" w:eastAsiaTheme="majorEastAsia" w:hAnsi="Arial" w:cs="Arial"/>
          <w:bCs/>
          <w:lang w:val="en-US"/>
        </w:rPr>
        <w:t xml:space="preserve"> </w:t>
      </w:r>
      <w:r w:rsidR="003A473D" w:rsidRPr="003A473D">
        <w:rPr>
          <w:rFonts w:ascii="Arial" w:eastAsiaTheme="majorEastAsia" w:hAnsi="Arial" w:cs="Arial"/>
          <w:bCs/>
          <w:lang w:val="en-US"/>
        </w:rPr>
        <w:t>makes it less sensitive to stone chips (thanks to a so-called sacrificial layer) and therefore more resistant to corrosion than the OE part. Furthermore, the MEYLE control arm boasts a significantly higher tensile strength than the competition. Primarily, however, the product can contribute to enhanced safety thanks to its material resistance. Overall, MEYLE achieves a significantly longer service life with these modifications compared to other control arms.</w:t>
      </w:r>
    </w:p>
    <w:p w14:paraId="32EA3376" w14:textId="77777777" w:rsidR="00251576" w:rsidRPr="003A473D" w:rsidRDefault="00251576" w:rsidP="003A473D">
      <w:pPr>
        <w:spacing w:line="360" w:lineRule="auto"/>
        <w:jc w:val="both"/>
        <w:rPr>
          <w:rFonts w:ascii="Arial" w:hAnsi="Arial" w:cs="Arial"/>
          <w:lang w:val="en-US"/>
        </w:rPr>
      </w:pPr>
    </w:p>
    <w:p w14:paraId="7F8BFE87" w14:textId="28FC7A22" w:rsidR="00DF0606" w:rsidRDefault="00251576" w:rsidP="007458F4">
      <w:pPr>
        <w:spacing w:line="360" w:lineRule="auto"/>
        <w:jc w:val="both"/>
        <w:rPr>
          <w:rFonts w:ascii="Arial" w:hAnsi="Arial" w:cs="Arial"/>
          <w:lang w:val="en-US"/>
        </w:rPr>
      </w:pPr>
      <w:r w:rsidRPr="00251576">
        <w:rPr>
          <w:rFonts w:ascii="Arial" w:hAnsi="Arial" w:cs="Arial"/>
          <w:lang w:val="en-US"/>
        </w:rPr>
        <w:t>The MEYLE HD rear axle control arm for VW is expected to be available from the fourth quarter of 2024 and will cover a total car park of over 12 million vehicles worldwide.</w:t>
      </w:r>
    </w:p>
    <w:p w14:paraId="67A89616" w14:textId="77777777" w:rsidR="00251576" w:rsidRPr="00251576" w:rsidRDefault="00251576" w:rsidP="007458F4">
      <w:pPr>
        <w:spacing w:line="360" w:lineRule="auto"/>
        <w:jc w:val="both"/>
        <w:rPr>
          <w:rFonts w:ascii="Arial" w:hAnsi="Arial" w:cs="Arial"/>
          <w:lang w:val="en-US"/>
        </w:rPr>
      </w:pPr>
    </w:p>
    <w:p w14:paraId="77E42F4C" w14:textId="365B8096" w:rsidR="00866788" w:rsidRPr="0023293E" w:rsidRDefault="0023293E" w:rsidP="00220CF3">
      <w:pPr>
        <w:pStyle w:val="berschrift2"/>
        <w:spacing w:line="360" w:lineRule="auto"/>
        <w:rPr>
          <w:rFonts w:ascii="Arial" w:hAnsi="Arial" w:cs="Arial"/>
          <w:bCs/>
          <w:color w:val="auto"/>
          <w:sz w:val="24"/>
          <w:szCs w:val="24"/>
          <w:u w:val="single"/>
          <w:lang w:val="en-US"/>
        </w:rPr>
      </w:pPr>
      <w:bookmarkStart w:id="7" w:name="_Toc176338245"/>
      <w:r w:rsidRPr="0023293E">
        <w:rPr>
          <w:rFonts w:ascii="Arial" w:hAnsi="Arial" w:cs="Arial"/>
          <w:bCs/>
          <w:color w:val="auto"/>
          <w:sz w:val="24"/>
          <w:szCs w:val="24"/>
          <w:u w:val="single"/>
          <w:lang w:val="en-US"/>
        </w:rPr>
        <w:t>Steering &amp; Suspension Category</w:t>
      </w:r>
      <w:r w:rsidR="00866788" w:rsidRPr="0023293E">
        <w:rPr>
          <w:rFonts w:ascii="Arial" w:hAnsi="Arial" w:cs="Arial"/>
          <w:bCs/>
          <w:color w:val="auto"/>
          <w:sz w:val="24"/>
          <w:szCs w:val="24"/>
          <w:u w:val="single"/>
          <w:lang w:val="en-US"/>
        </w:rPr>
        <w:t xml:space="preserve">: </w:t>
      </w:r>
      <w:r w:rsidR="000559E6" w:rsidRPr="000559E6">
        <w:rPr>
          <w:rFonts w:ascii="Arial" w:hAnsi="Arial" w:cs="Arial"/>
          <w:bCs/>
          <w:color w:val="auto"/>
          <w:sz w:val="24"/>
          <w:szCs w:val="24"/>
          <w:u w:val="single"/>
          <w:lang w:val="en-US"/>
        </w:rPr>
        <w:t>MEYLE HD/ ORIGINAL Pre</w:t>
      </w:r>
      <w:r w:rsidR="009A5784">
        <w:rPr>
          <w:rFonts w:ascii="Arial" w:hAnsi="Arial" w:cs="Arial"/>
          <w:bCs/>
          <w:color w:val="auto"/>
          <w:sz w:val="24"/>
          <w:szCs w:val="24"/>
          <w:u w:val="single"/>
          <w:lang w:val="en-US"/>
        </w:rPr>
        <w:t>-</w:t>
      </w:r>
      <w:r w:rsidR="000559E6" w:rsidRPr="000559E6">
        <w:rPr>
          <w:rFonts w:ascii="Arial" w:hAnsi="Arial" w:cs="Arial"/>
          <w:bCs/>
          <w:color w:val="auto"/>
          <w:sz w:val="24"/>
          <w:szCs w:val="24"/>
          <w:u w:val="single"/>
          <w:lang w:val="en-US"/>
        </w:rPr>
        <w:t>assembled Tie Rod</w:t>
      </w:r>
      <w:bookmarkEnd w:id="7"/>
    </w:p>
    <w:p w14:paraId="189CFF08" w14:textId="59E02E9F" w:rsidR="009A237B" w:rsidRPr="003A2A6D" w:rsidRDefault="005B6490" w:rsidP="007458F4">
      <w:pPr>
        <w:spacing w:line="360" w:lineRule="auto"/>
        <w:jc w:val="both"/>
        <w:rPr>
          <w:rFonts w:ascii="Arial" w:hAnsi="Arial" w:cs="Arial"/>
          <w:lang w:val="en-US"/>
        </w:rPr>
      </w:pPr>
      <w:r w:rsidRPr="005B6490">
        <w:rPr>
          <w:rFonts w:ascii="Arial" w:hAnsi="Arial" w:cs="Arial"/>
          <w:lang w:val="en-US"/>
        </w:rPr>
        <w:t xml:space="preserve">For </w:t>
      </w:r>
      <w:r w:rsidR="0075693C">
        <w:rPr>
          <w:rFonts w:ascii="Arial" w:hAnsi="Arial" w:cs="Arial"/>
          <w:lang w:val="en-US"/>
        </w:rPr>
        <w:t>work</w:t>
      </w:r>
      <w:r w:rsidRPr="005B6490">
        <w:rPr>
          <w:rFonts w:ascii="Arial" w:hAnsi="Arial" w:cs="Arial"/>
          <w:lang w:val="en-US"/>
        </w:rPr>
        <w:t>shops, it is the need-based products that they rely on in their day-to-day operations</w:t>
      </w:r>
      <w:r w:rsidR="00141B27" w:rsidRPr="00141B27">
        <w:rPr>
          <w:rFonts w:ascii="Arial" w:hAnsi="Arial" w:cs="Arial"/>
          <w:lang w:val="en-US"/>
        </w:rPr>
        <w:t xml:space="preserve">. It's not just about clever kits </w:t>
      </w:r>
      <w:r w:rsidR="005539AA">
        <w:rPr>
          <w:rFonts w:ascii="Arial" w:hAnsi="Arial" w:cs="Arial"/>
          <w:lang w:val="en-US"/>
        </w:rPr>
        <w:t>including</w:t>
      </w:r>
      <w:r w:rsidR="00141B27" w:rsidRPr="00141B27">
        <w:rPr>
          <w:rFonts w:ascii="Arial" w:hAnsi="Arial" w:cs="Arial"/>
          <w:lang w:val="en-US"/>
        </w:rPr>
        <w:t xml:space="preserve"> the necessary tools, but also </w:t>
      </w:r>
      <w:r w:rsidR="0044100F">
        <w:rPr>
          <w:rFonts w:ascii="Arial" w:hAnsi="Arial" w:cs="Arial"/>
          <w:lang w:val="en-US"/>
        </w:rPr>
        <w:t xml:space="preserve">about unique </w:t>
      </w:r>
      <w:r w:rsidR="00141B27" w:rsidRPr="00141B27">
        <w:rPr>
          <w:rFonts w:ascii="Arial" w:hAnsi="Arial" w:cs="Arial"/>
          <w:lang w:val="en-US"/>
        </w:rPr>
        <w:t xml:space="preserve">solutions </w:t>
      </w:r>
      <w:r w:rsidR="0044100F">
        <w:rPr>
          <w:rFonts w:ascii="Arial" w:hAnsi="Arial" w:cs="Arial"/>
          <w:lang w:val="en-US"/>
        </w:rPr>
        <w:t>making</w:t>
      </w:r>
      <w:r w:rsidR="00141B27" w:rsidRPr="00141B27">
        <w:rPr>
          <w:rFonts w:ascii="Arial" w:hAnsi="Arial" w:cs="Arial"/>
          <w:lang w:val="en-US"/>
        </w:rPr>
        <w:t xml:space="preserve"> the entire repair process more efficient. </w:t>
      </w:r>
      <w:r w:rsidR="00141B27" w:rsidRPr="003A2A6D">
        <w:rPr>
          <w:rFonts w:ascii="Arial" w:hAnsi="Arial" w:cs="Arial"/>
          <w:lang w:val="en-US"/>
        </w:rPr>
        <w:t xml:space="preserve">When it comes to </w:t>
      </w:r>
      <w:r w:rsidR="00C931C4">
        <w:rPr>
          <w:rFonts w:ascii="Arial" w:hAnsi="Arial" w:cs="Arial"/>
          <w:lang w:val="en-US"/>
        </w:rPr>
        <w:t>tie</w:t>
      </w:r>
      <w:r w:rsidR="00141B27" w:rsidRPr="003A2A6D">
        <w:rPr>
          <w:rFonts w:ascii="Arial" w:hAnsi="Arial" w:cs="Arial"/>
          <w:lang w:val="en-US"/>
        </w:rPr>
        <w:t xml:space="preserve"> rods in particular, the replacement of individual components </w:t>
      </w:r>
      <w:r w:rsidR="00A01F77">
        <w:rPr>
          <w:rFonts w:ascii="Arial" w:hAnsi="Arial" w:cs="Arial"/>
          <w:lang w:val="en-US"/>
        </w:rPr>
        <w:t>i</w:t>
      </w:r>
      <w:r w:rsidR="00141B27" w:rsidRPr="003A2A6D">
        <w:rPr>
          <w:rFonts w:ascii="Arial" w:hAnsi="Arial" w:cs="Arial"/>
          <w:lang w:val="en-US"/>
        </w:rPr>
        <w:t xml:space="preserve">s </w:t>
      </w:r>
      <w:r w:rsidR="00A01F77">
        <w:rPr>
          <w:rFonts w:ascii="Arial" w:hAnsi="Arial" w:cs="Arial"/>
          <w:lang w:val="en-US"/>
        </w:rPr>
        <w:t xml:space="preserve">not </w:t>
      </w:r>
      <w:r w:rsidR="00141B27" w:rsidRPr="003A2A6D">
        <w:rPr>
          <w:rFonts w:ascii="Arial" w:hAnsi="Arial" w:cs="Arial"/>
          <w:lang w:val="en-US"/>
        </w:rPr>
        <w:t xml:space="preserve">the most </w:t>
      </w:r>
      <w:proofErr w:type="spellStart"/>
      <w:r w:rsidR="00141B27" w:rsidRPr="003A2A6D">
        <w:rPr>
          <w:rFonts w:ascii="Arial" w:hAnsi="Arial" w:cs="Arial"/>
          <w:lang w:val="en-US"/>
        </w:rPr>
        <w:t>labour-intensive</w:t>
      </w:r>
      <w:proofErr w:type="spellEnd"/>
      <w:r w:rsidR="00141B27" w:rsidRPr="003A2A6D">
        <w:rPr>
          <w:rFonts w:ascii="Arial" w:hAnsi="Arial" w:cs="Arial"/>
          <w:lang w:val="en-US"/>
        </w:rPr>
        <w:t xml:space="preserve"> and time-consuming</w:t>
      </w:r>
      <w:r w:rsidR="00A01F77">
        <w:rPr>
          <w:rFonts w:ascii="Arial" w:hAnsi="Arial" w:cs="Arial"/>
          <w:lang w:val="en-US"/>
        </w:rPr>
        <w:t xml:space="preserve"> </w:t>
      </w:r>
      <w:r w:rsidR="00FD5560">
        <w:rPr>
          <w:rFonts w:ascii="Arial" w:hAnsi="Arial" w:cs="Arial"/>
          <w:lang w:val="en-US"/>
        </w:rPr>
        <w:t>process</w:t>
      </w:r>
      <w:r w:rsidR="00141B27" w:rsidRPr="003A2A6D">
        <w:rPr>
          <w:rFonts w:ascii="Arial" w:hAnsi="Arial" w:cs="Arial"/>
          <w:lang w:val="en-US"/>
        </w:rPr>
        <w:t>, but rather the dismantling of the individual parts</w:t>
      </w:r>
      <w:r w:rsidR="005C3ECF" w:rsidRPr="003A2A6D">
        <w:rPr>
          <w:rFonts w:ascii="Arial" w:hAnsi="Arial" w:cs="Arial"/>
          <w:lang w:val="en-US"/>
        </w:rPr>
        <w:t>.</w:t>
      </w:r>
      <w:r w:rsidR="009A237B" w:rsidRPr="003A2A6D">
        <w:rPr>
          <w:rFonts w:ascii="Arial" w:hAnsi="Arial" w:cs="Arial"/>
          <w:strike/>
          <w:lang w:val="en-US"/>
        </w:rPr>
        <w:t xml:space="preserve"> </w:t>
      </w:r>
    </w:p>
    <w:p w14:paraId="7B8B6981" w14:textId="77777777" w:rsidR="009A237B" w:rsidRPr="003A2A6D" w:rsidRDefault="009A237B" w:rsidP="007458F4">
      <w:pPr>
        <w:spacing w:line="360" w:lineRule="auto"/>
        <w:jc w:val="both"/>
        <w:rPr>
          <w:rFonts w:ascii="Arial" w:hAnsi="Arial" w:cs="Arial"/>
          <w:lang w:val="en-US"/>
        </w:rPr>
      </w:pPr>
    </w:p>
    <w:p w14:paraId="37845906" w14:textId="436B3AAE" w:rsidR="003A2A6D" w:rsidRPr="003A2A6D" w:rsidRDefault="003A2A6D" w:rsidP="003A2A6D">
      <w:pPr>
        <w:spacing w:line="360" w:lineRule="auto"/>
        <w:jc w:val="both"/>
        <w:rPr>
          <w:rFonts w:ascii="Arial" w:hAnsi="Arial" w:cs="Arial"/>
          <w:lang w:val="en-US"/>
        </w:rPr>
      </w:pPr>
      <w:proofErr w:type="gramStart"/>
      <w:r w:rsidRPr="003A2A6D">
        <w:rPr>
          <w:rFonts w:ascii="Arial" w:hAnsi="Arial" w:cs="Arial"/>
          <w:lang w:val="en-US"/>
        </w:rPr>
        <w:t>With this in mind, MEYLE</w:t>
      </w:r>
      <w:proofErr w:type="gramEnd"/>
      <w:r w:rsidRPr="003A2A6D">
        <w:rPr>
          <w:rFonts w:ascii="Arial" w:hAnsi="Arial" w:cs="Arial"/>
          <w:lang w:val="en-US"/>
        </w:rPr>
        <w:t xml:space="preserve"> has developed </w:t>
      </w:r>
      <w:r w:rsidR="00FD5560">
        <w:rPr>
          <w:rFonts w:ascii="Arial" w:hAnsi="Arial" w:cs="Arial"/>
          <w:lang w:val="en-US"/>
        </w:rPr>
        <w:t>a</w:t>
      </w:r>
      <w:r w:rsidR="00FD5560" w:rsidRPr="003A2A6D">
        <w:rPr>
          <w:rFonts w:ascii="Arial" w:hAnsi="Arial" w:cs="Arial"/>
          <w:lang w:val="en-US"/>
        </w:rPr>
        <w:t xml:space="preserve"> </w:t>
      </w:r>
      <w:r w:rsidRPr="003A2A6D">
        <w:rPr>
          <w:rFonts w:ascii="Arial" w:hAnsi="Arial" w:cs="Arial"/>
          <w:lang w:val="en-US"/>
        </w:rPr>
        <w:t>pre-assembled t</w:t>
      </w:r>
      <w:r w:rsidR="003A49CB">
        <w:rPr>
          <w:rFonts w:ascii="Arial" w:hAnsi="Arial" w:cs="Arial"/>
          <w:lang w:val="en-US"/>
        </w:rPr>
        <w:t>ie</w:t>
      </w:r>
      <w:r w:rsidRPr="003A2A6D">
        <w:rPr>
          <w:rFonts w:ascii="Arial" w:hAnsi="Arial" w:cs="Arial"/>
          <w:lang w:val="en-US"/>
        </w:rPr>
        <w:t xml:space="preserve"> rod. The tie rod end, axial joint and bellows with clamps are supplied fully assembled so that the mechanic can replace the complete tie rod without having to disassemble individual parts. Not only does the mechanic get all the parts he needs in one piece, including </w:t>
      </w:r>
      <w:r w:rsidR="006C59B6">
        <w:rPr>
          <w:rFonts w:ascii="Arial" w:hAnsi="Arial" w:cs="Arial"/>
          <w:lang w:val="en-US"/>
        </w:rPr>
        <w:t>mounting material</w:t>
      </w:r>
      <w:r w:rsidRPr="003A2A6D">
        <w:rPr>
          <w:rFonts w:ascii="Arial" w:hAnsi="Arial" w:cs="Arial"/>
          <w:lang w:val="en-US"/>
        </w:rPr>
        <w:t xml:space="preserve">, </w:t>
      </w:r>
      <w:r w:rsidRPr="003A2A6D">
        <w:rPr>
          <w:rFonts w:ascii="Arial" w:hAnsi="Arial" w:cs="Arial"/>
          <w:lang w:val="en-US"/>
        </w:rPr>
        <w:lastRenderedPageBreak/>
        <w:t xml:space="preserve">but he no longer </w:t>
      </w:r>
      <w:proofErr w:type="gramStart"/>
      <w:r w:rsidRPr="003A2A6D">
        <w:rPr>
          <w:rFonts w:ascii="Arial" w:hAnsi="Arial" w:cs="Arial"/>
          <w:lang w:val="en-US"/>
        </w:rPr>
        <w:t>has to</w:t>
      </w:r>
      <w:proofErr w:type="gramEnd"/>
      <w:r w:rsidRPr="003A2A6D">
        <w:rPr>
          <w:rFonts w:ascii="Arial" w:hAnsi="Arial" w:cs="Arial"/>
          <w:lang w:val="en-US"/>
        </w:rPr>
        <w:t xml:space="preserve"> waste time researching and ordering parts separately. The all-in-one solution also saves on packaging material, storage capacity and transport costs. </w:t>
      </w:r>
    </w:p>
    <w:p w14:paraId="6B5804FC" w14:textId="77777777" w:rsidR="003A2A6D" w:rsidRPr="003A2A6D" w:rsidRDefault="003A2A6D" w:rsidP="003A2A6D">
      <w:pPr>
        <w:spacing w:line="360" w:lineRule="auto"/>
        <w:jc w:val="both"/>
        <w:rPr>
          <w:rFonts w:ascii="Arial" w:hAnsi="Arial" w:cs="Arial"/>
          <w:lang w:val="en-US"/>
        </w:rPr>
      </w:pPr>
    </w:p>
    <w:p w14:paraId="6285AE8D" w14:textId="5639ED32" w:rsidR="00A23754" w:rsidRPr="003A2A6D" w:rsidRDefault="003A2A6D" w:rsidP="003A2A6D">
      <w:pPr>
        <w:spacing w:line="360" w:lineRule="auto"/>
        <w:jc w:val="both"/>
        <w:rPr>
          <w:rFonts w:ascii="Arial" w:hAnsi="Arial" w:cs="Arial"/>
          <w:lang w:val="en-US"/>
        </w:rPr>
      </w:pPr>
      <w:r w:rsidRPr="003A2A6D">
        <w:rPr>
          <w:rFonts w:ascii="Arial" w:hAnsi="Arial" w:cs="Arial"/>
          <w:lang w:val="en-US"/>
        </w:rPr>
        <w:t xml:space="preserve">In future, this practical repair solution will be available in MEYLE HD or MEYLE ORIGINAL quality, depending on the reference model, and will cover a </w:t>
      </w:r>
      <w:r w:rsidR="000F7BDF">
        <w:rPr>
          <w:rFonts w:ascii="Arial" w:hAnsi="Arial" w:cs="Arial"/>
          <w:lang w:val="en-US"/>
        </w:rPr>
        <w:t>car park</w:t>
      </w:r>
      <w:r w:rsidRPr="003A2A6D">
        <w:rPr>
          <w:rFonts w:ascii="Arial" w:hAnsi="Arial" w:cs="Arial"/>
          <w:lang w:val="en-US"/>
        </w:rPr>
        <w:t xml:space="preserve"> of around 83 million vehicles in Europe</w:t>
      </w:r>
      <w:r w:rsidR="00A75B11" w:rsidRPr="003A2A6D">
        <w:rPr>
          <w:rFonts w:ascii="Arial" w:hAnsi="Arial" w:cs="Arial"/>
          <w:lang w:val="en-US"/>
        </w:rPr>
        <w:t>.</w:t>
      </w:r>
    </w:p>
    <w:p w14:paraId="56C975F0" w14:textId="0E8614FA" w:rsidR="00E35257" w:rsidRPr="003A2A6D" w:rsidRDefault="00E35257" w:rsidP="007458F4">
      <w:pPr>
        <w:spacing w:line="360" w:lineRule="auto"/>
        <w:jc w:val="both"/>
        <w:rPr>
          <w:rFonts w:ascii="Arial" w:hAnsi="Arial" w:cs="Arial"/>
          <w:lang w:val="en-US"/>
        </w:rPr>
      </w:pPr>
    </w:p>
    <w:p w14:paraId="3358C8D2" w14:textId="6F23850B" w:rsidR="00E067B1" w:rsidRPr="00AB5457" w:rsidRDefault="004D6FA8" w:rsidP="00220CF3">
      <w:pPr>
        <w:pStyle w:val="berschrift2"/>
        <w:spacing w:line="360" w:lineRule="auto"/>
        <w:rPr>
          <w:rFonts w:ascii="Arial" w:hAnsi="Arial" w:cs="Arial"/>
          <w:bCs/>
          <w:color w:val="auto"/>
          <w:sz w:val="24"/>
          <w:szCs w:val="24"/>
          <w:u w:val="single"/>
          <w:lang w:val="en-US"/>
        </w:rPr>
      </w:pPr>
      <w:bookmarkStart w:id="8" w:name="_Toc176338246"/>
      <w:r w:rsidRPr="00AB5457">
        <w:rPr>
          <w:rFonts w:ascii="Arial" w:hAnsi="Arial" w:cs="Arial"/>
          <w:bCs/>
          <w:color w:val="auto"/>
          <w:sz w:val="24"/>
          <w:szCs w:val="24"/>
          <w:u w:val="single"/>
          <w:lang w:val="en-US"/>
        </w:rPr>
        <w:t>Drivetrain Category</w:t>
      </w:r>
      <w:r w:rsidR="00960BA1" w:rsidRPr="00AB5457">
        <w:rPr>
          <w:rFonts w:ascii="Arial" w:hAnsi="Arial" w:cs="Arial"/>
          <w:bCs/>
          <w:color w:val="auto"/>
          <w:sz w:val="24"/>
          <w:szCs w:val="24"/>
          <w:u w:val="single"/>
          <w:lang w:val="en-US"/>
        </w:rPr>
        <w:t xml:space="preserve">: </w:t>
      </w:r>
      <w:r w:rsidR="003075CB" w:rsidRPr="00AB5457">
        <w:rPr>
          <w:rFonts w:ascii="Arial" w:hAnsi="Arial" w:cs="Arial"/>
          <w:bCs/>
          <w:color w:val="auto"/>
          <w:sz w:val="24"/>
          <w:szCs w:val="24"/>
          <w:u w:val="single"/>
          <w:lang w:val="en-US"/>
        </w:rPr>
        <w:t xml:space="preserve">MEYLE ORIGINAL </w:t>
      </w:r>
      <w:r w:rsidR="009A5784">
        <w:rPr>
          <w:rFonts w:ascii="Arial" w:hAnsi="Arial" w:cs="Arial"/>
          <w:bCs/>
          <w:color w:val="auto"/>
          <w:sz w:val="24"/>
          <w:szCs w:val="24"/>
          <w:u w:val="single"/>
          <w:lang w:val="en-US"/>
        </w:rPr>
        <w:t>D</w:t>
      </w:r>
      <w:r w:rsidR="00AB5457">
        <w:rPr>
          <w:rFonts w:ascii="Arial" w:hAnsi="Arial" w:cs="Arial"/>
          <w:bCs/>
          <w:color w:val="auto"/>
          <w:sz w:val="24"/>
          <w:szCs w:val="24"/>
          <w:u w:val="single"/>
          <w:lang w:val="en-US"/>
        </w:rPr>
        <w:t>riveshaft for</w:t>
      </w:r>
      <w:r w:rsidR="00C2426E" w:rsidRPr="00AB5457">
        <w:rPr>
          <w:rFonts w:ascii="Arial" w:hAnsi="Arial" w:cs="Arial"/>
          <w:bCs/>
          <w:color w:val="auto"/>
          <w:sz w:val="24"/>
          <w:szCs w:val="24"/>
          <w:u w:val="single"/>
          <w:lang w:val="en-US"/>
        </w:rPr>
        <w:t xml:space="preserve"> Volvo XC60</w:t>
      </w:r>
      <w:bookmarkEnd w:id="8"/>
    </w:p>
    <w:p w14:paraId="393B9F34" w14:textId="20603082" w:rsidR="004D6FA8" w:rsidRPr="004D6FA8" w:rsidRDefault="004D6FA8" w:rsidP="004D6FA8">
      <w:pPr>
        <w:spacing w:line="360" w:lineRule="auto"/>
        <w:jc w:val="both"/>
        <w:rPr>
          <w:rFonts w:ascii="Arial" w:hAnsi="Arial" w:cs="Arial"/>
          <w:lang w:val="en-US"/>
        </w:rPr>
      </w:pPr>
      <w:r w:rsidRPr="0AE45CEC">
        <w:rPr>
          <w:rFonts w:ascii="Arial" w:hAnsi="Arial" w:cs="Arial"/>
          <w:lang w:val="en-US"/>
        </w:rPr>
        <w:t xml:space="preserve">The </w:t>
      </w:r>
      <w:r w:rsidR="00BA1ED0">
        <w:rPr>
          <w:rFonts w:ascii="Arial" w:hAnsi="Arial" w:cs="Arial"/>
          <w:lang w:val="en-US"/>
        </w:rPr>
        <w:t>common</w:t>
      </w:r>
      <w:r w:rsidR="00BA1ED0" w:rsidRPr="0AE45CEC">
        <w:rPr>
          <w:rFonts w:ascii="Arial" w:hAnsi="Arial" w:cs="Arial"/>
          <w:lang w:val="en-US"/>
        </w:rPr>
        <w:t xml:space="preserve"> </w:t>
      </w:r>
      <w:r w:rsidRPr="0AE45CEC">
        <w:rPr>
          <w:rFonts w:ascii="Arial" w:hAnsi="Arial" w:cs="Arial"/>
          <w:lang w:val="en-US"/>
        </w:rPr>
        <w:t xml:space="preserve">driveshafts offer limited flexibility and length compensation, resulting in limited axle articulation. This affects the car's performance in demanding situations. At the same time, the heavy construction of conventional driveshafts often puts a strain on the vehicle. </w:t>
      </w:r>
    </w:p>
    <w:p w14:paraId="3F57529A" w14:textId="77777777" w:rsidR="004D6FA8" w:rsidRPr="004D6FA8" w:rsidRDefault="004D6FA8" w:rsidP="004D6FA8">
      <w:pPr>
        <w:spacing w:line="360" w:lineRule="auto"/>
        <w:jc w:val="both"/>
        <w:rPr>
          <w:rFonts w:ascii="Arial" w:hAnsi="Arial" w:cs="Arial"/>
          <w:lang w:val="en-US"/>
        </w:rPr>
      </w:pPr>
    </w:p>
    <w:p w14:paraId="1408A714" w14:textId="7D542012" w:rsidR="004D6FA8" w:rsidRPr="004D6FA8" w:rsidRDefault="004D6FA8">
      <w:pPr>
        <w:spacing w:line="360" w:lineRule="auto"/>
        <w:jc w:val="both"/>
        <w:rPr>
          <w:rFonts w:ascii="Arial" w:hAnsi="Arial" w:cs="Arial"/>
          <w:lang w:val="en-US"/>
        </w:rPr>
      </w:pPr>
      <w:r w:rsidRPr="0AE45CEC">
        <w:rPr>
          <w:rFonts w:ascii="Arial" w:hAnsi="Arial" w:cs="Arial"/>
          <w:lang w:val="en-US"/>
        </w:rPr>
        <w:t>The MEYLE ORIGINAL drive shaft with linear displacement unit (</w:t>
      </w:r>
      <w:proofErr w:type="spellStart"/>
      <w:r w:rsidRPr="0AE45CEC">
        <w:rPr>
          <w:rFonts w:ascii="Arial" w:hAnsi="Arial" w:cs="Arial"/>
          <w:lang w:val="en-US"/>
        </w:rPr>
        <w:t>ballspline</w:t>
      </w:r>
      <w:proofErr w:type="spellEnd"/>
      <w:r w:rsidRPr="0AE45CEC">
        <w:rPr>
          <w:rFonts w:ascii="Arial" w:hAnsi="Arial" w:cs="Arial"/>
          <w:lang w:val="en-US"/>
        </w:rPr>
        <w:t>) for the Volvo XC60 offers a</w:t>
      </w:r>
      <w:r w:rsidR="001131E0">
        <w:rPr>
          <w:rFonts w:ascii="Arial" w:hAnsi="Arial" w:cs="Arial"/>
          <w:lang w:val="en-US"/>
        </w:rPr>
        <w:t xml:space="preserve"> practical</w:t>
      </w:r>
      <w:r w:rsidRPr="0AE45CEC">
        <w:rPr>
          <w:rFonts w:ascii="Arial" w:hAnsi="Arial" w:cs="Arial"/>
          <w:lang w:val="en-US"/>
        </w:rPr>
        <w:t xml:space="preserve"> solution. Thanks to the larger displacement range of 60-100 mm (compared to 40-50 mm for conventional driveshafts), the product enables significantly </w:t>
      </w:r>
      <w:r w:rsidR="59EA2AA0" w:rsidRPr="0AE45CEC">
        <w:rPr>
          <w:rFonts w:ascii="Arial" w:hAnsi="Arial" w:cs="Arial"/>
          <w:lang w:val="en-US"/>
        </w:rPr>
        <w:t xml:space="preserve">increased </w:t>
      </w:r>
      <w:r w:rsidRPr="0AE45CEC">
        <w:rPr>
          <w:rFonts w:ascii="Arial" w:hAnsi="Arial" w:cs="Arial"/>
          <w:lang w:val="en-US"/>
        </w:rPr>
        <w:t xml:space="preserve">axle articulation, which is particularly necessary in the off-road and SUV sector. The </w:t>
      </w:r>
      <w:proofErr w:type="spellStart"/>
      <w:r w:rsidRPr="0AE45CEC">
        <w:rPr>
          <w:rFonts w:ascii="Arial" w:hAnsi="Arial" w:cs="Arial"/>
          <w:lang w:val="en-US"/>
        </w:rPr>
        <w:t>ballspline</w:t>
      </w:r>
      <w:proofErr w:type="spellEnd"/>
      <w:r w:rsidRPr="0AE45CEC">
        <w:rPr>
          <w:rFonts w:ascii="Arial" w:hAnsi="Arial" w:cs="Arial"/>
          <w:lang w:val="en-US"/>
        </w:rPr>
        <w:t xml:space="preserve"> </w:t>
      </w:r>
      <w:r w:rsidR="008C03EB" w:rsidRPr="0AE45CEC">
        <w:rPr>
          <w:rFonts w:ascii="Arial" w:hAnsi="Arial" w:cs="Arial"/>
          <w:lang w:val="en-US"/>
        </w:rPr>
        <w:t xml:space="preserve">further </w:t>
      </w:r>
      <w:r w:rsidRPr="0AE45CEC">
        <w:rPr>
          <w:rFonts w:ascii="Arial" w:hAnsi="Arial" w:cs="Arial"/>
          <w:lang w:val="en-US"/>
        </w:rPr>
        <w:t xml:space="preserve">allows for </w:t>
      </w:r>
      <w:r w:rsidR="00AA2EFE" w:rsidRPr="0AE45CEC">
        <w:rPr>
          <w:rFonts w:ascii="Arial" w:hAnsi="Arial" w:cs="Arial"/>
          <w:lang w:val="en-US"/>
        </w:rPr>
        <w:t xml:space="preserve">greater </w:t>
      </w:r>
      <w:r w:rsidR="00060DB5" w:rsidRPr="0AE45CEC">
        <w:rPr>
          <w:rFonts w:ascii="Arial" w:hAnsi="Arial" w:cs="Arial"/>
          <w:lang w:val="en-US"/>
        </w:rPr>
        <w:t xml:space="preserve">bending </w:t>
      </w:r>
      <w:r w:rsidRPr="0AE45CEC">
        <w:rPr>
          <w:rFonts w:ascii="Arial" w:hAnsi="Arial" w:cs="Arial"/>
          <w:lang w:val="en-US"/>
        </w:rPr>
        <w:t xml:space="preserve">angles and </w:t>
      </w:r>
      <w:r w:rsidR="007B109E">
        <w:rPr>
          <w:rFonts w:ascii="Arial" w:hAnsi="Arial" w:cs="Arial"/>
          <w:lang w:val="en-US"/>
        </w:rPr>
        <w:t xml:space="preserve">a </w:t>
      </w:r>
      <w:r w:rsidRPr="0AE45CEC">
        <w:rPr>
          <w:rFonts w:ascii="Arial" w:hAnsi="Arial" w:cs="Arial"/>
          <w:lang w:val="en-US"/>
        </w:rPr>
        <w:t>longer</w:t>
      </w:r>
      <w:r w:rsidRPr="0AE45CEC" w:rsidDel="004D6FA8">
        <w:rPr>
          <w:rFonts w:ascii="Arial" w:hAnsi="Arial" w:cs="Arial"/>
          <w:lang w:val="en-US"/>
        </w:rPr>
        <w:t xml:space="preserve"> </w:t>
      </w:r>
      <w:r w:rsidR="00395D32">
        <w:rPr>
          <w:rFonts w:ascii="Arial" w:hAnsi="Arial" w:cs="Arial"/>
          <w:lang w:val="en-US"/>
        </w:rPr>
        <w:t>displacement range</w:t>
      </w:r>
      <w:r w:rsidR="00D24690" w:rsidRPr="0AE45CEC">
        <w:rPr>
          <w:rFonts w:ascii="Arial" w:hAnsi="Arial" w:cs="Arial"/>
          <w:lang w:val="en-US"/>
        </w:rPr>
        <w:t xml:space="preserve"> </w:t>
      </w:r>
      <w:r w:rsidRPr="0AE45CEC">
        <w:rPr>
          <w:rFonts w:ascii="Arial" w:hAnsi="Arial" w:cs="Arial"/>
          <w:lang w:val="en-US"/>
        </w:rPr>
        <w:t xml:space="preserve">(length compensation), which significantly increases the vehicle's off-road capability. In addition, the space-saving design of the linear displacement unit ensures a significant reduction in weight. The result is a reduction in the vehicle's </w:t>
      </w:r>
      <w:proofErr w:type="spellStart"/>
      <w:r w:rsidRPr="0AE45CEC">
        <w:rPr>
          <w:rFonts w:ascii="Arial" w:hAnsi="Arial" w:cs="Arial"/>
          <w:lang w:val="en-US"/>
        </w:rPr>
        <w:t>unsprung</w:t>
      </w:r>
      <w:proofErr w:type="spellEnd"/>
      <w:r w:rsidRPr="0AE45CEC">
        <w:rPr>
          <w:rFonts w:ascii="Arial" w:hAnsi="Arial" w:cs="Arial"/>
          <w:lang w:val="en-US"/>
        </w:rPr>
        <w:t xml:space="preserve"> mass. This has a positive effect on handling and driving comfort, especially off-road. The eight-ball outer joint used by MEYLE saves both space and weight compared to conventional six-ball outer joints. These joints are pre-lubricated with high performance grease to ensure long life and reliable performance. As an added benefit, the fixing screw is supplied with a Loctite </w:t>
      </w:r>
      <w:r w:rsidR="002B16E8" w:rsidRPr="0AE45CEC">
        <w:rPr>
          <w:rFonts w:ascii="Arial" w:hAnsi="Arial" w:cs="Arial"/>
          <w:lang w:val="en-US"/>
        </w:rPr>
        <w:t xml:space="preserve">coating </w:t>
      </w:r>
      <w:r w:rsidRPr="0AE45CEC">
        <w:rPr>
          <w:rFonts w:ascii="Arial" w:hAnsi="Arial" w:cs="Arial"/>
          <w:lang w:val="en-US"/>
        </w:rPr>
        <w:t>(special screw locking agent), which meets the requirements of the OE manufacturer and ensures increased reliability and safety. These details contribute to the quality and durability of the new driveshaft.</w:t>
      </w:r>
    </w:p>
    <w:p w14:paraId="2AFE6888" w14:textId="77777777" w:rsidR="004D6FA8" w:rsidRPr="004D6FA8" w:rsidRDefault="004D6FA8" w:rsidP="004D6FA8">
      <w:pPr>
        <w:spacing w:line="360" w:lineRule="auto"/>
        <w:jc w:val="both"/>
        <w:rPr>
          <w:rFonts w:ascii="Arial" w:hAnsi="Arial" w:cs="Arial"/>
          <w:lang w:val="en-US"/>
        </w:rPr>
      </w:pPr>
    </w:p>
    <w:p w14:paraId="1F8DAF97" w14:textId="7CFD0112" w:rsidR="00134081" w:rsidRPr="004D6FA8" w:rsidRDefault="004D6FA8" w:rsidP="004D6FA8">
      <w:pPr>
        <w:spacing w:line="360" w:lineRule="auto"/>
        <w:jc w:val="both"/>
        <w:rPr>
          <w:rFonts w:ascii="Arial" w:hAnsi="Arial" w:cs="Arial"/>
          <w:lang w:val="en-US"/>
        </w:rPr>
      </w:pPr>
      <w:r w:rsidRPr="004D6FA8">
        <w:rPr>
          <w:rFonts w:ascii="Arial" w:hAnsi="Arial" w:cs="Arial"/>
          <w:lang w:val="en-US"/>
        </w:rPr>
        <w:lastRenderedPageBreak/>
        <w:t>With the MEYLE driveshaft, the Volvo XC60 is optimally prepared for demanding terrain - a clear advantage for around 500,000 vehicles.</w:t>
      </w:r>
    </w:p>
    <w:p w14:paraId="2F0F35A5" w14:textId="77777777" w:rsidR="008063C8" w:rsidRPr="004D6FA8" w:rsidRDefault="008063C8" w:rsidP="007458F4">
      <w:pPr>
        <w:spacing w:line="360" w:lineRule="auto"/>
        <w:jc w:val="both"/>
        <w:rPr>
          <w:rFonts w:ascii="Arial" w:hAnsi="Arial" w:cs="Arial"/>
          <w:lang w:val="en-US"/>
        </w:rPr>
      </w:pPr>
    </w:p>
    <w:p w14:paraId="5467494C" w14:textId="77777777" w:rsidR="008E3C9D" w:rsidRDefault="00D92283" w:rsidP="008E3C9D">
      <w:pPr>
        <w:pStyle w:val="berschrift2"/>
        <w:spacing w:line="360" w:lineRule="auto"/>
        <w:rPr>
          <w:rFonts w:ascii="Arial" w:hAnsi="Arial" w:cs="Arial"/>
          <w:bCs/>
          <w:color w:val="auto"/>
          <w:sz w:val="24"/>
          <w:szCs w:val="24"/>
          <w:u w:val="single"/>
          <w:lang w:val="en-US"/>
        </w:rPr>
      </w:pPr>
      <w:bookmarkStart w:id="9" w:name="_Toc176338247"/>
      <w:r w:rsidRPr="00E231CB">
        <w:rPr>
          <w:rFonts w:ascii="Arial" w:hAnsi="Arial" w:cs="Arial"/>
          <w:bCs/>
          <w:color w:val="auto"/>
          <w:sz w:val="24"/>
          <w:szCs w:val="24"/>
          <w:u w:val="single"/>
          <w:lang w:val="en-US"/>
        </w:rPr>
        <w:t>Electronics Category: MEYLE Headlamp Leveling Sensors</w:t>
      </w:r>
      <w:bookmarkEnd w:id="9"/>
    </w:p>
    <w:p w14:paraId="60A5D385" w14:textId="2A504694" w:rsidR="008E3C9D" w:rsidRDefault="008E3C9D" w:rsidP="008E3C9D">
      <w:pPr>
        <w:spacing w:line="360" w:lineRule="auto"/>
        <w:jc w:val="both"/>
        <w:rPr>
          <w:rFonts w:ascii="Arial" w:hAnsi="Arial" w:cs="Arial"/>
          <w:lang w:val="en-US"/>
        </w:rPr>
      </w:pPr>
      <w:r w:rsidRPr="008E3C9D">
        <w:rPr>
          <w:rFonts w:ascii="Arial" w:hAnsi="Arial" w:cs="Arial"/>
          <w:lang w:val="en-US"/>
        </w:rPr>
        <w:t xml:space="preserve">MEYLE has added a new product group to its electronics portfolio: headlamp leveling sensors. The Hamburg-based manufacturer is initially launching 33 different sensors for VAG, covering a </w:t>
      </w:r>
      <w:r>
        <w:rPr>
          <w:rFonts w:ascii="Arial" w:hAnsi="Arial" w:cs="Arial"/>
          <w:lang w:val="en-US"/>
        </w:rPr>
        <w:t>car park</w:t>
      </w:r>
      <w:r w:rsidRPr="008E3C9D">
        <w:rPr>
          <w:rFonts w:ascii="Arial" w:hAnsi="Arial" w:cs="Arial"/>
          <w:lang w:val="en-US"/>
        </w:rPr>
        <w:t xml:space="preserve"> of 120 million vehicles in Europe. A range of around 100 sensor components is </w:t>
      </w:r>
      <w:proofErr w:type="gramStart"/>
      <w:r w:rsidRPr="008E3C9D">
        <w:rPr>
          <w:rFonts w:ascii="Arial" w:hAnsi="Arial" w:cs="Arial"/>
          <w:lang w:val="en-US"/>
        </w:rPr>
        <w:t>planned for the future</w:t>
      </w:r>
      <w:proofErr w:type="gramEnd"/>
      <w:r w:rsidRPr="008E3C9D">
        <w:rPr>
          <w:rFonts w:ascii="Arial" w:hAnsi="Arial" w:cs="Arial"/>
          <w:lang w:val="en-US"/>
        </w:rPr>
        <w:t xml:space="preserve">. </w:t>
      </w:r>
    </w:p>
    <w:p w14:paraId="1939627E" w14:textId="77777777" w:rsidR="008E3C9D" w:rsidRPr="008E3C9D" w:rsidRDefault="008E3C9D" w:rsidP="008E3C9D">
      <w:pPr>
        <w:spacing w:line="360" w:lineRule="auto"/>
        <w:jc w:val="both"/>
        <w:rPr>
          <w:rFonts w:ascii="Arial" w:eastAsiaTheme="majorEastAsia" w:hAnsi="Arial" w:cs="Arial"/>
          <w:bCs/>
          <w:u w:val="single"/>
          <w:lang w:val="en-US"/>
        </w:rPr>
      </w:pPr>
    </w:p>
    <w:p w14:paraId="3A5018AD" w14:textId="534EC009" w:rsidR="00352730" w:rsidRPr="008E3C9D" w:rsidRDefault="008E3C9D" w:rsidP="008E3C9D">
      <w:pPr>
        <w:spacing w:line="360" w:lineRule="auto"/>
        <w:jc w:val="both"/>
        <w:rPr>
          <w:rFonts w:ascii="Arial" w:hAnsi="Arial" w:cs="Arial"/>
          <w:highlight w:val="yellow"/>
          <w:lang w:val="en-US"/>
        </w:rPr>
      </w:pPr>
      <w:r w:rsidRPr="008E3C9D">
        <w:rPr>
          <w:rFonts w:ascii="Arial" w:hAnsi="Arial" w:cs="Arial"/>
          <w:lang w:val="en-US"/>
        </w:rPr>
        <w:t>Further information on MEYLE's Automechanika appearance, where all product highlights will be presented for the first time, can be found here:</w:t>
      </w:r>
      <w:r>
        <w:rPr>
          <w:rFonts w:ascii="Arial" w:hAnsi="Arial" w:cs="Arial"/>
          <w:lang w:val="en-US"/>
        </w:rPr>
        <w:t xml:space="preserve"> </w:t>
      </w:r>
      <w:hyperlink r:id="rId11" w:history="1">
        <w:r w:rsidR="006C75F1" w:rsidRPr="008E3C9D">
          <w:rPr>
            <w:rStyle w:val="Hyperlink"/>
            <w:rFonts w:ascii="Arial" w:eastAsia="Arial" w:hAnsi="Arial" w:cs="Arial"/>
            <w:lang w:val="en-US"/>
          </w:rPr>
          <w:t>Automechanika 2024 | Improving what´s moving | MEYLE</w:t>
        </w:r>
      </w:hyperlink>
      <w:r w:rsidR="006C75F1" w:rsidRPr="008E3C9D">
        <w:rPr>
          <w:rFonts w:ascii="Arial" w:hAnsi="Arial" w:cs="Arial"/>
          <w:lang w:val="en-US"/>
        </w:rPr>
        <w:t xml:space="preserve"> </w:t>
      </w:r>
    </w:p>
    <w:p w14:paraId="0669ACBC" w14:textId="77777777" w:rsidR="00651C58" w:rsidRPr="008E3C9D" w:rsidRDefault="00651C58" w:rsidP="007458F4">
      <w:pPr>
        <w:spacing w:line="360" w:lineRule="auto"/>
        <w:jc w:val="both"/>
        <w:rPr>
          <w:rFonts w:ascii="Arial" w:hAnsi="Arial" w:cs="Arial"/>
          <w:lang w:val="en-US"/>
        </w:rPr>
      </w:pPr>
    </w:p>
    <w:p w14:paraId="775F874B" w14:textId="77777777" w:rsidR="00651C58" w:rsidRPr="008E3C9D" w:rsidRDefault="00651C58" w:rsidP="007458F4">
      <w:pPr>
        <w:spacing w:line="360" w:lineRule="auto"/>
        <w:jc w:val="both"/>
        <w:rPr>
          <w:rFonts w:ascii="Arial" w:hAnsi="Arial" w:cs="Arial"/>
          <w:lang w:val="en-US"/>
        </w:rPr>
      </w:pPr>
    </w:p>
    <w:p w14:paraId="55911BF8" w14:textId="5F562C93" w:rsidR="00E8780C" w:rsidRPr="00B364E6" w:rsidRDefault="00236ECD" w:rsidP="007458F4">
      <w:pPr>
        <w:spacing w:line="360" w:lineRule="auto"/>
        <w:jc w:val="both"/>
        <w:rPr>
          <w:rFonts w:ascii="Arial" w:hAnsi="Arial" w:cs="Arial"/>
          <w:highlight w:val="cyan"/>
          <w:lang w:val="en-US"/>
        </w:rPr>
      </w:pPr>
      <w:r w:rsidRPr="00B364E6">
        <w:rPr>
          <w:rFonts w:ascii="Arial" w:hAnsi="Arial" w:cs="Arial"/>
          <w:b/>
          <w:lang w:val="en-US"/>
        </w:rPr>
        <w:t>Pictures</w:t>
      </w:r>
      <w:r w:rsidR="00A62F32" w:rsidRPr="00B364E6">
        <w:rPr>
          <w:rFonts w:ascii="Arial" w:hAnsi="Arial" w:cs="Arial"/>
          <w:b/>
          <w:lang w:val="en-US"/>
        </w:rPr>
        <w:br/>
      </w:r>
      <w:r w:rsidR="0018438A">
        <w:rPr>
          <w:rFonts w:ascii="Arial" w:hAnsi="Arial" w:cs="Arial"/>
          <w:noProof/>
          <w:lang w:val="de-DE"/>
        </w:rPr>
        <w:drawing>
          <wp:inline distT="0" distB="0" distL="0" distR="0" wp14:anchorId="75227299" wp14:editId="03A1310C">
            <wp:extent cx="2842260" cy="2842260"/>
            <wp:effectExtent l="0" t="0" r="0" b="0"/>
            <wp:docPr id="1706262296" name="Grafik 1706262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262296" name="Grafik 170626229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2260" cy="2842260"/>
                    </a:xfrm>
                    <a:prstGeom prst="rect">
                      <a:avLst/>
                    </a:prstGeom>
                  </pic:spPr>
                </pic:pic>
              </a:graphicData>
            </a:graphic>
          </wp:inline>
        </w:drawing>
      </w:r>
    </w:p>
    <w:p w14:paraId="14EABF9A" w14:textId="77777777" w:rsidR="00B364E6" w:rsidRPr="00F233B6" w:rsidRDefault="00B364E6" w:rsidP="00B364E6">
      <w:pPr>
        <w:rPr>
          <w:rFonts w:ascii="Arial" w:hAnsi="Arial" w:cs="Arial"/>
          <w:b/>
          <w:sz w:val="18"/>
          <w:szCs w:val="18"/>
          <w:lang w:val="en-US"/>
        </w:rPr>
      </w:pPr>
      <w:r w:rsidRPr="00F233B6">
        <w:rPr>
          <w:rFonts w:ascii="Arial" w:hAnsi="Arial" w:cs="Arial"/>
          <w:b/>
          <w:sz w:val="18"/>
          <w:szCs w:val="18"/>
          <w:lang w:val="en-US"/>
        </w:rPr>
        <w:t>Caption: "</w:t>
      </w:r>
      <w:r w:rsidRPr="00F233B6">
        <w:rPr>
          <w:rFonts w:ascii="Arial" w:hAnsi="Arial" w:cs="Arial"/>
          <w:bCs/>
          <w:sz w:val="18"/>
          <w:szCs w:val="18"/>
          <w:lang w:val="en-US"/>
        </w:rPr>
        <w:t>Hands-on experience" at Automechanika with MEYLE 2024: Visitors can experience the new EV products up close with a special Tesla module.</w:t>
      </w:r>
    </w:p>
    <w:p w14:paraId="372B406F" w14:textId="77777777" w:rsidR="00055033" w:rsidRPr="00B364E6" w:rsidRDefault="00055033" w:rsidP="007458F4">
      <w:pPr>
        <w:spacing w:line="360" w:lineRule="auto"/>
        <w:rPr>
          <w:rFonts w:ascii="Arial" w:hAnsi="Arial" w:cs="Arial"/>
          <w:b/>
          <w:sz w:val="18"/>
          <w:szCs w:val="18"/>
          <w:lang w:val="en-US"/>
        </w:rPr>
      </w:pPr>
      <w:r w:rsidRPr="00B364E6">
        <w:rPr>
          <w:rFonts w:ascii="Arial" w:hAnsi="Arial" w:cs="Arial"/>
          <w:b/>
          <w:sz w:val="18"/>
          <w:szCs w:val="18"/>
          <w:lang w:val="en-US"/>
        </w:rPr>
        <w:br w:type="page"/>
      </w:r>
    </w:p>
    <w:p w14:paraId="0CC5F73A" w14:textId="77777777" w:rsidR="00EA6CF9" w:rsidRPr="00F05436" w:rsidRDefault="00EA6CF9" w:rsidP="00EA6CF9">
      <w:pPr>
        <w:rPr>
          <w:rFonts w:ascii="Arial" w:hAnsi="Arial" w:cs="Arial"/>
          <w:b/>
          <w:sz w:val="18"/>
          <w:szCs w:val="18"/>
        </w:rPr>
      </w:pPr>
      <w:r w:rsidRPr="00F05436">
        <w:rPr>
          <w:rFonts w:ascii="Arial" w:hAnsi="Arial" w:cs="Arial"/>
          <w:b/>
          <w:sz w:val="18"/>
          <w:szCs w:val="18"/>
        </w:rPr>
        <w:lastRenderedPageBreak/>
        <w:t>Contact:</w:t>
      </w:r>
    </w:p>
    <w:p w14:paraId="21AA1BA7" w14:textId="77777777" w:rsidR="00EA6CF9" w:rsidRPr="00F05436" w:rsidRDefault="00EA6CF9" w:rsidP="00EA6CF9">
      <w:pPr>
        <w:pStyle w:val="Listenabsatz"/>
        <w:numPr>
          <w:ilvl w:val="0"/>
          <w:numId w:val="10"/>
        </w:numPr>
        <w:spacing w:line="360" w:lineRule="auto"/>
        <w:rPr>
          <w:rFonts w:ascii="Arial" w:hAnsi="Arial" w:cs="Arial"/>
          <w:sz w:val="18"/>
          <w:szCs w:val="18"/>
        </w:rPr>
      </w:pPr>
      <w:r w:rsidRPr="00F05436">
        <w:rPr>
          <w:rFonts w:ascii="Arial" w:hAnsi="Arial" w:cs="Arial"/>
          <w:sz w:val="18"/>
          <w:szCs w:val="18"/>
        </w:rPr>
        <w:t xml:space="preserve">MEYLE AG, Sarah Quinn, tel.: +49 40 67506 7234, email: </w:t>
      </w:r>
      <w:hyperlink r:id="rId13" w:history="1">
        <w:r w:rsidRPr="00F05436">
          <w:rPr>
            <w:rStyle w:val="Hyperlink"/>
            <w:rFonts w:ascii="Arial" w:hAnsi="Arial" w:cs="Arial"/>
            <w:sz w:val="18"/>
            <w:szCs w:val="18"/>
          </w:rPr>
          <w:t>press@meyle.com</w:t>
        </w:r>
      </w:hyperlink>
    </w:p>
    <w:p w14:paraId="15F39642" w14:textId="77777777" w:rsidR="00EA6CF9" w:rsidRDefault="00EA6CF9" w:rsidP="00EA6CF9">
      <w:pPr>
        <w:numPr>
          <w:ilvl w:val="0"/>
          <w:numId w:val="10"/>
        </w:numPr>
        <w:spacing w:line="360" w:lineRule="auto"/>
        <w:rPr>
          <w:rFonts w:ascii="Arial" w:hAnsi="Arial" w:cs="Arial"/>
          <w:sz w:val="18"/>
          <w:szCs w:val="18"/>
          <w:lang w:val="it-IT"/>
        </w:rPr>
      </w:pPr>
      <w:r w:rsidRPr="00F05436">
        <w:rPr>
          <w:rFonts w:ascii="Arial" w:hAnsi="Arial" w:cs="Arial"/>
          <w:sz w:val="18"/>
          <w:szCs w:val="18"/>
          <w:lang w:val="it-IT"/>
        </w:rPr>
        <w:t>ME</w:t>
      </w:r>
      <w:r w:rsidRPr="0079338F">
        <w:rPr>
          <w:rFonts w:ascii="Arial" w:hAnsi="Arial" w:cs="Arial"/>
          <w:sz w:val="18"/>
          <w:szCs w:val="18"/>
          <w:lang w:val="it-IT"/>
        </w:rPr>
        <w:t xml:space="preserve">YLE AG, Anna-Maria Granegger, </w:t>
      </w:r>
      <w:r>
        <w:rPr>
          <w:rFonts w:ascii="Arial" w:hAnsi="Arial" w:cs="Arial"/>
          <w:sz w:val="18"/>
          <w:szCs w:val="18"/>
          <w:lang w:val="it-IT"/>
        </w:rPr>
        <w:t>tel.</w:t>
      </w:r>
      <w:r w:rsidRPr="0079338F">
        <w:rPr>
          <w:rFonts w:ascii="Arial" w:hAnsi="Arial" w:cs="Arial"/>
          <w:sz w:val="18"/>
          <w:szCs w:val="18"/>
          <w:lang w:val="it-IT"/>
        </w:rPr>
        <w:t xml:space="preserve">: +49 40 67506 569, </w:t>
      </w:r>
      <w:proofErr w:type="gramStart"/>
      <w:r>
        <w:rPr>
          <w:rFonts w:ascii="Arial" w:hAnsi="Arial" w:cs="Arial"/>
          <w:sz w:val="18"/>
          <w:szCs w:val="18"/>
          <w:lang w:val="it-IT"/>
        </w:rPr>
        <w:t>em</w:t>
      </w:r>
      <w:r w:rsidRPr="0079338F">
        <w:rPr>
          <w:rFonts w:ascii="Arial" w:hAnsi="Arial" w:cs="Arial"/>
          <w:sz w:val="18"/>
          <w:szCs w:val="18"/>
          <w:lang w:val="it-IT"/>
        </w:rPr>
        <w:t>ail</w:t>
      </w:r>
      <w:proofErr w:type="gramEnd"/>
      <w:r w:rsidRPr="0079338F">
        <w:rPr>
          <w:rFonts w:ascii="Arial" w:hAnsi="Arial" w:cs="Arial"/>
          <w:sz w:val="18"/>
          <w:szCs w:val="18"/>
          <w:lang w:val="it-IT"/>
        </w:rPr>
        <w:t xml:space="preserve">: </w:t>
      </w:r>
      <w:hyperlink r:id="rId14" w:history="1">
        <w:r w:rsidRPr="0079338F">
          <w:rPr>
            <w:rStyle w:val="Hyperlink"/>
            <w:rFonts w:ascii="Arial" w:hAnsi="Arial" w:cs="Arial"/>
            <w:sz w:val="18"/>
            <w:szCs w:val="18"/>
            <w:lang w:val="it-IT"/>
          </w:rPr>
          <w:t>press@meyle.com</w:t>
        </w:r>
      </w:hyperlink>
    </w:p>
    <w:p w14:paraId="3CD82B7B" w14:textId="77777777" w:rsidR="00EA6CF9" w:rsidRPr="0079338F" w:rsidRDefault="00EA6CF9" w:rsidP="00EA6CF9">
      <w:pPr>
        <w:rPr>
          <w:rFonts w:ascii="Arial" w:hAnsi="Arial" w:cs="Arial"/>
          <w:b/>
          <w:sz w:val="18"/>
          <w:szCs w:val="18"/>
          <w:lang w:val="it-IT"/>
        </w:rPr>
      </w:pPr>
    </w:p>
    <w:p w14:paraId="4C08EECA" w14:textId="77777777" w:rsidR="00EA6CF9" w:rsidRPr="00E1602E" w:rsidRDefault="00EA6CF9" w:rsidP="00EA6CF9">
      <w:pPr>
        <w:spacing w:line="360" w:lineRule="auto"/>
        <w:jc w:val="both"/>
        <w:rPr>
          <w:rFonts w:ascii="Arial" w:hAnsi="Arial" w:cs="Arial"/>
          <w:b/>
          <w:bCs/>
          <w:sz w:val="18"/>
          <w:szCs w:val="18"/>
          <w:lang w:val="en-US"/>
        </w:rPr>
      </w:pPr>
      <w:r w:rsidRPr="00E1602E">
        <w:rPr>
          <w:rFonts w:ascii="Arial" w:hAnsi="Arial" w:cs="Arial"/>
          <w:b/>
          <w:bCs/>
          <w:sz w:val="18"/>
          <w:szCs w:val="18"/>
          <w:lang w:val="en-US"/>
        </w:rPr>
        <w:t>About the company</w:t>
      </w:r>
    </w:p>
    <w:p w14:paraId="0DBDA4CF" w14:textId="77777777" w:rsidR="00EA6CF9" w:rsidRPr="00860853" w:rsidRDefault="00EA6CF9" w:rsidP="00EA6CF9">
      <w:pPr>
        <w:spacing w:line="360" w:lineRule="auto"/>
        <w:jc w:val="both"/>
        <w:rPr>
          <w:rFonts w:ascii="Arial" w:hAnsi="Arial" w:cs="Arial"/>
          <w:sz w:val="18"/>
          <w:szCs w:val="18"/>
          <w:lang w:val="en-US"/>
        </w:rPr>
      </w:pPr>
      <w:r w:rsidRPr="00860853">
        <w:rPr>
          <w:rFonts w:ascii="Arial" w:hAnsi="Arial" w:cs="Arial"/>
          <w:sz w:val="18"/>
          <w:szCs w:val="18"/>
          <w:lang w:val="en-US"/>
        </w:rPr>
        <w:t xml:space="preserve">MEYLE AG is a company of Wulf Gaertner </w:t>
      </w:r>
      <w:proofErr w:type="spellStart"/>
      <w:r w:rsidRPr="00860853">
        <w:rPr>
          <w:rFonts w:ascii="Arial" w:hAnsi="Arial" w:cs="Arial"/>
          <w:sz w:val="18"/>
          <w:szCs w:val="18"/>
          <w:lang w:val="en-US"/>
        </w:rPr>
        <w:t>Autoparts</w:t>
      </w:r>
      <w:proofErr w:type="spellEnd"/>
      <w:r w:rsidRPr="00860853">
        <w:rPr>
          <w:rFonts w:ascii="Arial" w:hAnsi="Arial" w:cs="Arial"/>
          <w:sz w:val="18"/>
          <w:szCs w:val="18"/>
          <w:lang w:val="en-US"/>
        </w:rPr>
        <w:t xml:space="preserve"> AG.</w:t>
      </w:r>
    </w:p>
    <w:p w14:paraId="3F68627B" w14:textId="77777777" w:rsidR="00EA6CF9" w:rsidRPr="00860853" w:rsidRDefault="00EA6CF9" w:rsidP="00EA6CF9">
      <w:pPr>
        <w:spacing w:line="360" w:lineRule="auto"/>
        <w:jc w:val="both"/>
        <w:rPr>
          <w:rFonts w:ascii="Arial" w:hAnsi="Arial" w:cs="Arial"/>
          <w:sz w:val="18"/>
          <w:szCs w:val="18"/>
          <w:lang w:val="en-US"/>
        </w:rPr>
      </w:pPr>
      <w:r w:rsidRPr="00860853">
        <w:rPr>
          <w:rFonts w:ascii="Arial" w:hAnsi="Arial" w:cs="Arial"/>
          <w:sz w:val="18"/>
          <w:szCs w:val="18"/>
          <w:lang w:val="en-US"/>
        </w:rPr>
        <w:t xml:space="preserve">MEYLE AG develops, </w:t>
      </w:r>
      <w:proofErr w:type="gramStart"/>
      <w:r w:rsidRPr="00860853">
        <w:rPr>
          <w:rFonts w:ascii="Arial" w:hAnsi="Arial" w:cs="Arial"/>
          <w:sz w:val="18"/>
          <w:szCs w:val="18"/>
          <w:lang w:val="en-US"/>
        </w:rPr>
        <w:t>produces</w:t>
      </w:r>
      <w:proofErr w:type="gramEnd"/>
      <w:r w:rsidRPr="00860853">
        <w:rPr>
          <w:rFonts w:ascii="Arial" w:hAnsi="Arial" w:cs="Arial"/>
          <w:sz w:val="18"/>
          <w:szCs w:val="18"/>
          <w:lang w:val="en-US"/>
        </w:rPr>
        <w:t xml:space="preserve"> and markets high-quality spare parts for passenger cars</w:t>
      </w:r>
      <w:r>
        <w:rPr>
          <w:rFonts w:ascii="Arial" w:hAnsi="Arial" w:cs="Arial"/>
          <w:sz w:val="18"/>
          <w:szCs w:val="18"/>
          <w:lang w:val="en-US"/>
        </w:rPr>
        <w:t xml:space="preserve"> and </w:t>
      </w:r>
      <w:r w:rsidRPr="00860853">
        <w:rPr>
          <w:rFonts w:ascii="Arial" w:hAnsi="Arial" w:cs="Arial"/>
          <w:sz w:val="18"/>
          <w:szCs w:val="18"/>
          <w:lang w:val="en-US"/>
        </w:rPr>
        <w:t>vans for the independent aftermarket under the MEYLE brand. With its three product lines – MEYLE ORIGINAL, MEYLE PD and MEYLE HD – MEYLE offers precise solutions and parts for every situation and every driver, from competent workshop employee and ambitious rally driver to classic car enthusiast and every driver around the world who needs to be able to rely on their own car. MEYLE offers its customers over 24,000 reliable and durable spare parts manufactured in their own plants and at the facilities of select production partners. The MEYLE product portfolio is correspondingly sophisticated.</w:t>
      </w:r>
    </w:p>
    <w:p w14:paraId="2296D4E3" w14:textId="77777777" w:rsidR="00EA6CF9" w:rsidRDefault="00EA6CF9" w:rsidP="00EA6CF9">
      <w:pPr>
        <w:spacing w:line="360" w:lineRule="auto"/>
        <w:jc w:val="both"/>
        <w:rPr>
          <w:rFonts w:ascii="Arial" w:hAnsi="Arial" w:cs="Arial"/>
          <w:sz w:val="18"/>
          <w:szCs w:val="18"/>
          <w:lang w:val="en-US"/>
        </w:rPr>
      </w:pPr>
      <w:r w:rsidRPr="00860853">
        <w:rPr>
          <w:rFonts w:ascii="Arial" w:hAnsi="Arial" w:cs="Arial"/>
          <w:sz w:val="18"/>
          <w:szCs w:val="18"/>
          <w:lang w:val="en-US"/>
        </w:rPr>
        <w:t xml:space="preserve">The Group has some 1,000 employees worldwide, including nearly 500 in Hamburg, at the logistics </w:t>
      </w:r>
      <w:proofErr w:type="spellStart"/>
      <w:r w:rsidRPr="00860853">
        <w:rPr>
          <w:rFonts w:ascii="Arial" w:hAnsi="Arial" w:cs="Arial"/>
          <w:sz w:val="18"/>
          <w:szCs w:val="18"/>
          <w:lang w:val="en-US"/>
        </w:rPr>
        <w:t>centre</w:t>
      </w:r>
      <w:proofErr w:type="spellEnd"/>
      <w:r w:rsidRPr="00860853">
        <w:rPr>
          <w:rFonts w:ascii="Arial" w:hAnsi="Arial" w:cs="Arial"/>
          <w:sz w:val="18"/>
          <w:szCs w:val="18"/>
          <w:lang w:val="en-US"/>
        </w:rPr>
        <w:t xml:space="preserve"> and the company headquarters. MEYLE works with partners, </w:t>
      </w:r>
      <w:proofErr w:type="gramStart"/>
      <w:r w:rsidRPr="00860853">
        <w:rPr>
          <w:rFonts w:ascii="Arial" w:hAnsi="Arial" w:cs="Arial"/>
          <w:sz w:val="18"/>
          <w:szCs w:val="18"/>
          <w:lang w:val="en-US"/>
        </w:rPr>
        <w:t>workshops</w:t>
      </w:r>
      <w:proofErr w:type="gramEnd"/>
      <w:r w:rsidRPr="00860853">
        <w:rPr>
          <w:rFonts w:ascii="Arial" w:hAnsi="Arial" w:cs="Arial"/>
          <w:sz w:val="18"/>
          <w:szCs w:val="18"/>
          <w:lang w:val="en-US"/>
        </w:rPr>
        <w:t xml:space="preserve"> and car mechanics in 120 countries worldwide to ensure that drivers can rely on MEYLE’s superior parts and solutions</w:t>
      </w:r>
      <w:r>
        <w:rPr>
          <w:rFonts w:ascii="Arial" w:hAnsi="Arial" w:cs="Arial"/>
          <w:sz w:val="18"/>
          <w:szCs w:val="18"/>
          <w:lang w:val="en-US"/>
        </w:rPr>
        <w:t>.</w:t>
      </w:r>
    </w:p>
    <w:p w14:paraId="0F71D7E4" w14:textId="77777777" w:rsidR="00EA6CF9" w:rsidRDefault="00EA6CF9" w:rsidP="00EA6CF9">
      <w:pPr>
        <w:spacing w:line="360" w:lineRule="auto"/>
        <w:jc w:val="both"/>
        <w:rPr>
          <w:rFonts w:ascii="Arial" w:hAnsi="Arial" w:cs="Arial"/>
          <w:sz w:val="18"/>
          <w:szCs w:val="18"/>
          <w:lang w:val="en-US"/>
        </w:rPr>
      </w:pPr>
    </w:p>
    <w:p w14:paraId="1D740DFD" w14:textId="77777777" w:rsidR="00EA6CF9" w:rsidRPr="00E1602E" w:rsidRDefault="00EA6CF9" w:rsidP="00EA6CF9">
      <w:pPr>
        <w:rPr>
          <w:rFonts w:ascii="Arial" w:hAnsi="Arial" w:cs="Arial"/>
          <w:b/>
          <w:sz w:val="18"/>
          <w:szCs w:val="18"/>
          <w:lang w:val="en-US"/>
        </w:rPr>
      </w:pPr>
      <w:r w:rsidRPr="00E1602E">
        <w:rPr>
          <w:rFonts w:ascii="Arial" w:hAnsi="Arial" w:cs="Arial"/>
          <w:b/>
          <w:sz w:val="18"/>
          <w:szCs w:val="18"/>
          <w:lang w:val="en-US"/>
        </w:rPr>
        <w:t xml:space="preserve">Follow us on our social media channels: </w:t>
      </w:r>
      <w:hyperlink r:id="rId15" w:history="1">
        <w:r w:rsidRPr="00E1602E">
          <w:rPr>
            <w:rStyle w:val="Hyperlink"/>
            <w:rFonts w:ascii="Arial" w:hAnsi="Arial" w:cs="Arial"/>
            <w:b/>
            <w:sz w:val="18"/>
            <w:szCs w:val="18"/>
            <w:lang w:val="en-US"/>
          </w:rPr>
          <w:t>Instagram</w:t>
        </w:r>
      </w:hyperlink>
      <w:r w:rsidRPr="00E1602E">
        <w:rPr>
          <w:rFonts w:ascii="Arial" w:hAnsi="Arial" w:cs="Arial"/>
          <w:b/>
          <w:sz w:val="18"/>
          <w:szCs w:val="18"/>
          <w:lang w:val="en-US"/>
        </w:rPr>
        <w:t xml:space="preserve">, </w:t>
      </w:r>
      <w:hyperlink r:id="rId16" w:history="1">
        <w:r w:rsidRPr="00E1602E">
          <w:rPr>
            <w:rStyle w:val="Hyperlink"/>
            <w:rFonts w:ascii="Arial" w:hAnsi="Arial" w:cs="Arial"/>
            <w:b/>
            <w:sz w:val="18"/>
            <w:szCs w:val="18"/>
            <w:lang w:val="en-US"/>
          </w:rPr>
          <w:t>Facebook</w:t>
        </w:r>
      </w:hyperlink>
      <w:r w:rsidRPr="00E1602E">
        <w:rPr>
          <w:rFonts w:ascii="Arial" w:hAnsi="Arial" w:cs="Arial"/>
          <w:sz w:val="18"/>
          <w:szCs w:val="18"/>
          <w:lang w:val="en-US"/>
        </w:rPr>
        <w:t xml:space="preserve">, </w:t>
      </w:r>
      <w:hyperlink r:id="rId17" w:history="1">
        <w:r w:rsidRPr="00E1602E">
          <w:rPr>
            <w:rStyle w:val="Hyperlink"/>
            <w:rFonts w:ascii="Arial" w:hAnsi="Arial" w:cs="Arial"/>
            <w:b/>
            <w:sz w:val="18"/>
            <w:szCs w:val="18"/>
            <w:lang w:val="en-US"/>
          </w:rPr>
          <w:t>LinkedIn</w:t>
        </w:r>
      </w:hyperlink>
      <w:r w:rsidRPr="00E1602E">
        <w:rPr>
          <w:rFonts w:ascii="Arial" w:hAnsi="Arial" w:cs="Arial"/>
          <w:b/>
          <w:sz w:val="18"/>
          <w:szCs w:val="18"/>
          <w:lang w:val="en-US"/>
        </w:rPr>
        <w:t xml:space="preserve"> and </w:t>
      </w:r>
      <w:hyperlink r:id="rId18" w:history="1">
        <w:r w:rsidRPr="00E1602E">
          <w:rPr>
            <w:rStyle w:val="Hyperlink"/>
            <w:rFonts w:ascii="Arial" w:hAnsi="Arial" w:cs="Arial"/>
            <w:b/>
            <w:sz w:val="18"/>
            <w:szCs w:val="18"/>
            <w:lang w:val="en-US"/>
          </w:rPr>
          <w:t>YouTube</w:t>
        </w:r>
      </w:hyperlink>
      <w:r w:rsidRPr="00E1602E">
        <w:rPr>
          <w:rFonts w:ascii="Arial" w:hAnsi="Arial" w:cs="Arial"/>
          <w:b/>
          <w:sz w:val="18"/>
          <w:szCs w:val="18"/>
          <w:lang w:val="en-US"/>
        </w:rPr>
        <w:t>.</w:t>
      </w:r>
    </w:p>
    <w:p w14:paraId="46B89571" w14:textId="63DE6C0D" w:rsidR="00057AE2" w:rsidRPr="00EA6CF9" w:rsidRDefault="00057AE2" w:rsidP="007458F4">
      <w:pPr>
        <w:spacing w:line="360" w:lineRule="auto"/>
        <w:rPr>
          <w:rFonts w:ascii="Arial" w:hAnsi="Arial" w:cs="Arial"/>
          <w:sz w:val="20"/>
          <w:szCs w:val="20"/>
          <w:lang w:val="en-US"/>
        </w:rPr>
      </w:pPr>
    </w:p>
    <w:sectPr w:rsidR="00057AE2" w:rsidRPr="00EA6CF9" w:rsidSect="00DF322F">
      <w:headerReference w:type="default" r:id="rId19"/>
      <w:footerReference w:type="default" r:id="rId20"/>
      <w:pgSz w:w="11906" w:h="16838" w:code="9"/>
      <w:pgMar w:top="2552" w:right="1287" w:bottom="1979" w:left="1418"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2B796" w14:textId="77777777" w:rsidR="00E4211F" w:rsidRDefault="00E4211F">
      <w:r>
        <w:separator/>
      </w:r>
    </w:p>
  </w:endnote>
  <w:endnote w:type="continuationSeparator" w:id="0">
    <w:p w14:paraId="1DA8271D" w14:textId="77777777" w:rsidR="00E4211F" w:rsidRDefault="00E4211F">
      <w:r>
        <w:continuationSeparator/>
      </w:r>
    </w:p>
  </w:endnote>
  <w:endnote w:type="continuationNotice" w:id="1">
    <w:p w14:paraId="0256378C" w14:textId="77777777" w:rsidR="00E4211F" w:rsidRDefault="00E42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5CA68B52">
          <wp:extent cx="5842635" cy="627192"/>
          <wp:effectExtent l="19050" t="0" r="5715" b="0"/>
          <wp:docPr id="4" name="Grafik 4"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Allgemeine-Einkaufsbedingungen.jpg"/>
                  <pic:cNvPicPr/>
                </pic:nvPicPr>
                <pic:blipFill>
                  <a:blip r:embed="rId1"/>
                  <a:stretch>
                    <a:fillRect/>
                  </a:stretch>
                </pic:blipFill>
                <pic:spPr>
                  <a:xfrm>
                    <a:off x="0" y="0"/>
                    <a:ext cx="5842635" cy="627192"/>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29ABA" w14:textId="77777777" w:rsidR="00E4211F" w:rsidRDefault="00E4211F">
      <w:r>
        <w:separator/>
      </w:r>
    </w:p>
  </w:footnote>
  <w:footnote w:type="continuationSeparator" w:id="0">
    <w:p w14:paraId="79D8E108" w14:textId="77777777" w:rsidR="00E4211F" w:rsidRDefault="00E4211F">
      <w:r>
        <w:continuationSeparator/>
      </w:r>
    </w:p>
  </w:footnote>
  <w:footnote w:type="continuationNotice" w:id="1">
    <w:p w14:paraId="2FBBDBC1" w14:textId="77777777" w:rsidR="00E4211F" w:rsidRDefault="00E42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02898" w14:textId="4F485D18" w:rsidR="00805FFB" w:rsidRPr="0002423C" w:rsidRDefault="00517C20" w:rsidP="005931BB">
    <w:pPr>
      <w:pStyle w:val="Kopfzeile"/>
    </w:pPr>
    <w:r>
      <w:rPr>
        <w:noProof/>
      </w:rPr>
      <w:drawing>
        <wp:inline distT="0" distB="0" distL="0" distR="0" wp14:anchorId="2628320B" wp14:editId="3C2B6E62">
          <wp:extent cx="5760720" cy="1028065"/>
          <wp:effectExtent l="0" t="0" r="0" b="635"/>
          <wp:docPr id="1802740079" name="Grafik 1802740079"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740079" name="Grafik 1" descr="Ein Bild, das Text, Screenshot, Schrift, Electric Blue (Farb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60720" cy="10280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20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80D38"/>
    <w:multiLevelType w:val="hybridMultilevel"/>
    <w:tmpl w:val="A43C2D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C97A70"/>
    <w:multiLevelType w:val="multilevel"/>
    <w:tmpl w:val="B72A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5330A"/>
    <w:multiLevelType w:val="hybridMultilevel"/>
    <w:tmpl w:val="7884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DF3E3A"/>
    <w:multiLevelType w:val="hybridMultilevel"/>
    <w:tmpl w:val="67C6A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6B1946"/>
    <w:multiLevelType w:val="hybridMultilevel"/>
    <w:tmpl w:val="A9C09C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6F37BD"/>
    <w:multiLevelType w:val="hybridMultilevel"/>
    <w:tmpl w:val="3EC09F8A"/>
    <w:lvl w:ilvl="0" w:tplc="11C8788C">
      <w:start w:val="1"/>
      <w:numFmt w:val="bullet"/>
      <w:lvlText w:val=""/>
      <w:lvlJc w:val="left"/>
      <w:pPr>
        <w:tabs>
          <w:tab w:val="num" w:pos="720"/>
        </w:tabs>
        <w:ind w:left="720" w:hanging="360"/>
      </w:pPr>
      <w:rPr>
        <w:rFonts w:ascii="Symbol" w:hAnsi="Symbol" w:hint="default"/>
      </w:rPr>
    </w:lvl>
    <w:lvl w:ilvl="1" w:tplc="F8E28B7C" w:tentative="1">
      <w:start w:val="1"/>
      <w:numFmt w:val="bullet"/>
      <w:lvlText w:val="o"/>
      <w:lvlJc w:val="left"/>
      <w:pPr>
        <w:tabs>
          <w:tab w:val="num" w:pos="1440"/>
        </w:tabs>
        <w:ind w:left="1440" w:hanging="360"/>
      </w:pPr>
      <w:rPr>
        <w:rFonts w:ascii="Courier New" w:hAnsi="Courier New" w:cs="Courier New" w:hint="default"/>
      </w:rPr>
    </w:lvl>
    <w:lvl w:ilvl="2" w:tplc="8A86A0A4" w:tentative="1">
      <w:start w:val="1"/>
      <w:numFmt w:val="bullet"/>
      <w:lvlText w:val=""/>
      <w:lvlJc w:val="left"/>
      <w:pPr>
        <w:tabs>
          <w:tab w:val="num" w:pos="2160"/>
        </w:tabs>
        <w:ind w:left="2160" w:hanging="360"/>
      </w:pPr>
      <w:rPr>
        <w:rFonts w:ascii="Wingdings" w:hAnsi="Wingdings" w:hint="default"/>
      </w:rPr>
    </w:lvl>
    <w:lvl w:ilvl="3" w:tplc="5C5A586E" w:tentative="1">
      <w:start w:val="1"/>
      <w:numFmt w:val="bullet"/>
      <w:lvlText w:val=""/>
      <w:lvlJc w:val="left"/>
      <w:pPr>
        <w:tabs>
          <w:tab w:val="num" w:pos="2880"/>
        </w:tabs>
        <w:ind w:left="2880" w:hanging="360"/>
      </w:pPr>
      <w:rPr>
        <w:rFonts w:ascii="Symbol" w:hAnsi="Symbol" w:hint="default"/>
      </w:rPr>
    </w:lvl>
    <w:lvl w:ilvl="4" w:tplc="02D4E11C" w:tentative="1">
      <w:start w:val="1"/>
      <w:numFmt w:val="bullet"/>
      <w:lvlText w:val="o"/>
      <w:lvlJc w:val="left"/>
      <w:pPr>
        <w:tabs>
          <w:tab w:val="num" w:pos="3600"/>
        </w:tabs>
        <w:ind w:left="3600" w:hanging="360"/>
      </w:pPr>
      <w:rPr>
        <w:rFonts w:ascii="Courier New" w:hAnsi="Courier New" w:cs="Courier New" w:hint="default"/>
      </w:rPr>
    </w:lvl>
    <w:lvl w:ilvl="5" w:tplc="A11E8818" w:tentative="1">
      <w:start w:val="1"/>
      <w:numFmt w:val="bullet"/>
      <w:lvlText w:val=""/>
      <w:lvlJc w:val="left"/>
      <w:pPr>
        <w:tabs>
          <w:tab w:val="num" w:pos="4320"/>
        </w:tabs>
        <w:ind w:left="4320" w:hanging="360"/>
      </w:pPr>
      <w:rPr>
        <w:rFonts w:ascii="Wingdings" w:hAnsi="Wingdings" w:hint="default"/>
      </w:rPr>
    </w:lvl>
    <w:lvl w:ilvl="6" w:tplc="6FE04958" w:tentative="1">
      <w:start w:val="1"/>
      <w:numFmt w:val="bullet"/>
      <w:lvlText w:val=""/>
      <w:lvlJc w:val="left"/>
      <w:pPr>
        <w:tabs>
          <w:tab w:val="num" w:pos="5040"/>
        </w:tabs>
        <w:ind w:left="5040" w:hanging="360"/>
      </w:pPr>
      <w:rPr>
        <w:rFonts w:ascii="Symbol" w:hAnsi="Symbol" w:hint="default"/>
      </w:rPr>
    </w:lvl>
    <w:lvl w:ilvl="7" w:tplc="36FE3D4A" w:tentative="1">
      <w:start w:val="1"/>
      <w:numFmt w:val="bullet"/>
      <w:lvlText w:val="o"/>
      <w:lvlJc w:val="left"/>
      <w:pPr>
        <w:tabs>
          <w:tab w:val="num" w:pos="5760"/>
        </w:tabs>
        <w:ind w:left="5760" w:hanging="360"/>
      </w:pPr>
      <w:rPr>
        <w:rFonts w:ascii="Courier New" w:hAnsi="Courier New" w:cs="Courier New" w:hint="default"/>
      </w:rPr>
    </w:lvl>
    <w:lvl w:ilvl="8" w:tplc="9D80DA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CA3FF4"/>
    <w:multiLevelType w:val="hybridMultilevel"/>
    <w:tmpl w:val="5E28897C"/>
    <w:lvl w:ilvl="0" w:tplc="32E4A6DE">
      <w:numFmt w:val="bullet"/>
      <w:lvlText w:val=""/>
      <w:lvlJc w:val="left"/>
      <w:pPr>
        <w:tabs>
          <w:tab w:val="num" w:pos="180"/>
        </w:tabs>
        <w:ind w:left="180" w:hanging="360"/>
      </w:pPr>
      <w:rPr>
        <w:rFonts w:ascii="Wingdings" w:eastAsia="Times New Roman" w:hAnsi="Wingdings" w:cs="Times New Roman" w:hint="default"/>
      </w:rPr>
    </w:lvl>
    <w:lvl w:ilvl="1" w:tplc="39B2F0F6" w:tentative="1">
      <w:start w:val="1"/>
      <w:numFmt w:val="bullet"/>
      <w:lvlText w:val="o"/>
      <w:lvlJc w:val="left"/>
      <w:pPr>
        <w:tabs>
          <w:tab w:val="num" w:pos="900"/>
        </w:tabs>
        <w:ind w:left="900" w:hanging="360"/>
      </w:pPr>
      <w:rPr>
        <w:rFonts w:ascii="Courier New" w:hAnsi="Courier New" w:cs="Courier New" w:hint="default"/>
      </w:rPr>
    </w:lvl>
    <w:lvl w:ilvl="2" w:tplc="CB061E66" w:tentative="1">
      <w:start w:val="1"/>
      <w:numFmt w:val="bullet"/>
      <w:lvlText w:val=""/>
      <w:lvlJc w:val="left"/>
      <w:pPr>
        <w:tabs>
          <w:tab w:val="num" w:pos="1620"/>
        </w:tabs>
        <w:ind w:left="1620" w:hanging="360"/>
      </w:pPr>
      <w:rPr>
        <w:rFonts w:ascii="Wingdings" w:hAnsi="Wingdings" w:hint="default"/>
      </w:rPr>
    </w:lvl>
    <w:lvl w:ilvl="3" w:tplc="B0A08ACE" w:tentative="1">
      <w:start w:val="1"/>
      <w:numFmt w:val="bullet"/>
      <w:lvlText w:val=""/>
      <w:lvlJc w:val="left"/>
      <w:pPr>
        <w:tabs>
          <w:tab w:val="num" w:pos="2340"/>
        </w:tabs>
        <w:ind w:left="2340" w:hanging="360"/>
      </w:pPr>
      <w:rPr>
        <w:rFonts w:ascii="Symbol" w:hAnsi="Symbol" w:hint="default"/>
      </w:rPr>
    </w:lvl>
    <w:lvl w:ilvl="4" w:tplc="94F4C1F4" w:tentative="1">
      <w:start w:val="1"/>
      <w:numFmt w:val="bullet"/>
      <w:lvlText w:val="o"/>
      <w:lvlJc w:val="left"/>
      <w:pPr>
        <w:tabs>
          <w:tab w:val="num" w:pos="3060"/>
        </w:tabs>
        <w:ind w:left="3060" w:hanging="360"/>
      </w:pPr>
      <w:rPr>
        <w:rFonts w:ascii="Courier New" w:hAnsi="Courier New" w:cs="Courier New" w:hint="default"/>
      </w:rPr>
    </w:lvl>
    <w:lvl w:ilvl="5" w:tplc="5FE0A76A" w:tentative="1">
      <w:start w:val="1"/>
      <w:numFmt w:val="bullet"/>
      <w:lvlText w:val=""/>
      <w:lvlJc w:val="left"/>
      <w:pPr>
        <w:tabs>
          <w:tab w:val="num" w:pos="3780"/>
        </w:tabs>
        <w:ind w:left="3780" w:hanging="360"/>
      </w:pPr>
      <w:rPr>
        <w:rFonts w:ascii="Wingdings" w:hAnsi="Wingdings" w:hint="default"/>
      </w:rPr>
    </w:lvl>
    <w:lvl w:ilvl="6" w:tplc="01904FFC" w:tentative="1">
      <w:start w:val="1"/>
      <w:numFmt w:val="bullet"/>
      <w:lvlText w:val=""/>
      <w:lvlJc w:val="left"/>
      <w:pPr>
        <w:tabs>
          <w:tab w:val="num" w:pos="4500"/>
        </w:tabs>
        <w:ind w:left="4500" w:hanging="360"/>
      </w:pPr>
      <w:rPr>
        <w:rFonts w:ascii="Symbol" w:hAnsi="Symbol" w:hint="default"/>
      </w:rPr>
    </w:lvl>
    <w:lvl w:ilvl="7" w:tplc="F42A918E" w:tentative="1">
      <w:start w:val="1"/>
      <w:numFmt w:val="bullet"/>
      <w:lvlText w:val="o"/>
      <w:lvlJc w:val="left"/>
      <w:pPr>
        <w:tabs>
          <w:tab w:val="num" w:pos="5220"/>
        </w:tabs>
        <w:ind w:left="5220" w:hanging="360"/>
      </w:pPr>
      <w:rPr>
        <w:rFonts w:ascii="Courier New" w:hAnsi="Courier New" w:cs="Courier New" w:hint="default"/>
      </w:rPr>
    </w:lvl>
    <w:lvl w:ilvl="8" w:tplc="57C6BE6A"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95A146D"/>
    <w:multiLevelType w:val="hybridMultilevel"/>
    <w:tmpl w:val="2CCE2E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0716E6"/>
    <w:multiLevelType w:val="hybridMultilevel"/>
    <w:tmpl w:val="6C8C8F7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AE4153D"/>
    <w:multiLevelType w:val="hybridMultilevel"/>
    <w:tmpl w:val="085625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E4622E"/>
    <w:multiLevelType w:val="hybridMultilevel"/>
    <w:tmpl w:val="77AEC7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2C20B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FB24CB"/>
    <w:multiLevelType w:val="hybridMultilevel"/>
    <w:tmpl w:val="2F2E6B92"/>
    <w:lvl w:ilvl="0" w:tplc="8CB09F1A">
      <w:start w:val="1"/>
      <w:numFmt w:val="decimal"/>
      <w:lvlText w:val="%1."/>
      <w:lvlJc w:val="left"/>
      <w:pPr>
        <w:tabs>
          <w:tab w:val="num" w:pos="720"/>
        </w:tabs>
        <w:ind w:left="720" w:hanging="360"/>
      </w:pPr>
      <w:rPr>
        <w:rFonts w:hint="default"/>
      </w:rPr>
    </w:lvl>
    <w:lvl w:ilvl="1" w:tplc="314690B4" w:tentative="1">
      <w:start w:val="1"/>
      <w:numFmt w:val="lowerLetter"/>
      <w:lvlText w:val="%2."/>
      <w:lvlJc w:val="left"/>
      <w:pPr>
        <w:tabs>
          <w:tab w:val="num" w:pos="1440"/>
        </w:tabs>
        <w:ind w:left="1440" w:hanging="360"/>
      </w:pPr>
    </w:lvl>
    <w:lvl w:ilvl="2" w:tplc="E3F4A0E6" w:tentative="1">
      <w:start w:val="1"/>
      <w:numFmt w:val="lowerRoman"/>
      <w:lvlText w:val="%3."/>
      <w:lvlJc w:val="right"/>
      <w:pPr>
        <w:tabs>
          <w:tab w:val="num" w:pos="2160"/>
        </w:tabs>
        <w:ind w:left="2160" w:hanging="180"/>
      </w:pPr>
    </w:lvl>
    <w:lvl w:ilvl="3" w:tplc="28720C26" w:tentative="1">
      <w:start w:val="1"/>
      <w:numFmt w:val="decimal"/>
      <w:lvlText w:val="%4."/>
      <w:lvlJc w:val="left"/>
      <w:pPr>
        <w:tabs>
          <w:tab w:val="num" w:pos="2880"/>
        </w:tabs>
        <w:ind w:left="2880" w:hanging="360"/>
      </w:pPr>
    </w:lvl>
    <w:lvl w:ilvl="4" w:tplc="6DE42460" w:tentative="1">
      <w:start w:val="1"/>
      <w:numFmt w:val="lowerLetter"/>
      <w:lvlText w:val="%5."/>
      <w:lvlJc w:val="left"/>
      <w:pPr>
        <w:tabs>
          <w:tab w:val="num" w:pos="3600"/>
        </w:tabs>
        <w:ind w:left="3600" w:hanging="360"/>
      </w:pPr>
    </w:lvl>
    <w:lvl w:ilvl="5" w:tplc="F2B8064A" w:tentative="1">
      <w:start w:val="1"/>
      <w:numFmt w:val="lowerRoman"/>
      <w:lvlText w:val="%6."/>
      <w:lvlJc w:val="right"/>
      <w:pPr>
        <w:tabs>
          <w:tab w:val="num" w:pos="4320"/>
        </w:tabs>
        <w:ind w:left="4320" w:hanging="180"/>
      </w:pPr>
    </w:lvl>
    <w:lvl w:ilvl="6" w:tplc="904A03DE" w:tentative="1">
      <w:start w:val="1"/>
      <w:numFmt w:val="decimal"/>
      <w:lvlText w:val="%7."/>
      <w:lvlJc w:val="left"/>
      <w:pPr>
        <w:tabs>
          <w:tab w:val="num" w:pos="5040"/>
        </w:tabs>
        <w:ind w:left="5040" w:hanging="360"/>
      </w:pPr>
    </w:lvl>
    <w:lvl w:ilvl="7" w:tplc="B8D07850" w:tentative="1">
      <w:start w:val="1"/>
      <w:numFmt w:val="lowerLetter"/>
      <w:lvlText w:val="%8."/>
      <w:lvlJc w:val="left"/>
      <w:pPr>
        <w:tabs>
          <w:tab w:val="num" w:pos="5760"/>
        </w:tabs>
        <w:ind w:left="5760" w:hanging="360"/>
      </w:pPr>
    </w:lvl>
    <w:lvl w:ilvl="8" w:tplc="F956FA52" w:tentative="1">
      <w:start w:val="1"/>
      <w:numFmt w:val="lowerRoman"/>
      <w:lvlText w:val="%9."/>
      <w:lvlJc w:val="right"/>
      <w:pPr>
        <w:tabs>
          <w:tab w:val="num" w:pos="6480"/>
        </w:tabs>
        <w:ind w:left="6480" w:hanging="180"/>
      </w:pPr>
    </w:lvl>
  </w:abstractNum>
  <w:abstractNum w:abstractNumId="15" w15:restartNumberingAfterBreak="0">
    <w:nsid w:val="32DD7455"/>
    <w:multiLevelType w:val="hybridMultilevel"/>
    <w:tmpl w:val="4C141762"/>
    <w:lvl w:ilvl="0" w:tplc="A104AD48">
      <w:start w:val="1"/>
      <w:numFmt w:val="bullet"/>
      <w:lvlText w:val=""/>
      <w:lvlJc w:val="left"/>
      <w:pPr>
        <w:tabs>
          <w:tab w:val="num" w:pos="720"/>
        </w:tabs>
        <w:ind w:left="720" w:hanging="360"/>
      </w:pPr>
      <w:rPr>
        <w:rFonts w:ascii="Symbol" w:hAnsi="Symbol" w:hint="default"/>
      </w:rPr>
    </w:lvl>
    <w:lvl w:ilvl="1" w:tplc="2C68F38E" w:tentative="1">
      <w:start w:val="1"/>
      <w:numFmt w:val="bullet"/>
      <w:lvlText w:val="o"/>
      <w:lvlJc w:val="left"/>
      <w:pPr>
        <w:tabs>
          <w:tab w:val="num" w:pos="1440"/>
        </w:tabs>
        <w:ind w:left="1440" w:hanging="360"/>
      </w:pPr>
      <w:rPr>
        <w:rFonts w:ascii="Courier New" w:hAnsi="Courier New" w:cs="Courier New" w:hint="default"/>
      </w:rPr>
    </w:lvl>
    <w:lvl w:ilvl="2" w:tplc="2D3012E0" w:tentative="1">
      <w:start w:val="1"/>
      <w:numFmt w:val="bullet"/>
      <w:lvlText w:val=""/>
      <w:lvlJc w:val="left"/>
      <w:pPr>
        <w:tabs>
          <w:tab w:val="num" w:pos="2160"/>
        </w:tabs>
        <w:ind w:left="2160" w:hanging="360"/>
      </w:pPr>
      <w:rPr>
        <w:rFonts w:ascii="Wingdings" w:hAnsi="Wingdings" w:hint="default"/>
      </w:rPr>
    </w:lvl>
    <w:lvl w:ilvl="3" w:tplc="58F652CC" w:tentative="1">
      <w:start w:val="1"/>
      <w:numFmt w:val="bullet"/>
      <w:lvlText w:val=""/>
      <w:lvlJc w:val="left"/>
      <w:pPr>
        <w:tabs>
          <w:tab w:val="num" w:pos="2880"/>
        </w:tabs>
        <w:ind w:left="2880" w:hanging="360"/>
      </w:pPr>
      <w:rPr>
        <w:rFonts w:ascii="Symbol" w:hAnsi="Symbol" w:hint="default"/>
      </w:rPr>
    </w:lvl>
    <w:lvl w:ilvl="4" w:tplc="D5B2A43A" w:tentative="1">
      <w:start w:val="1"/>
      <w:numFmt w:val="bullet"/>
      <w:lvlText w:val="o"/>
      <w:lvlJc w:val="left"/>
      <w:pPr>
        <w:tabs>
          <w:tab w:val="num" w:pos="3600"/>
        </w:tabs>
        <w:ind w:left="3600" w:hanging="360"/>
      </w:pPr>
      <w:rPr>
        <w:rFonts w:ascii="Courier New" w:hAnsi="Courier New" w:cs="Courier New" w:hint="default"/>
      </w:rPr>
    </w:lvl>
    <w:lvl w:ilvl="5" w:tplc="E820C07A" w:tentative="1">
      <w:start w:val="1"/>
      <w:numFmt w:val="bullet"/>
      <w:lvlText w:val=""/>
      <w:lvlJc w:val="left"/>
      <w:pPr>
        <w:tabs>
          <w:tab w:val="num" w:pos="4320"/>
        </w:tabs>
        <w:ind w:left="4320" w:hanging="360"/>
      </w:pPr>
      <w:rPr>
        <w:rFonts w:ascii="Wingdings" w:hAnsi="Wingdings" w:hint="default"/>
      </w:rPr>
    </w:lvl>
    <w:lvl w:ilvl="6" w:tplc="8820C5DC" w:tentative="1">
      <w:start w:val="1"/>
      <w:numFmt w:val="bullet"/>
      <w:lvlText w:val=""/>
      <w:lvlJc w:val="left"/>
      <w:pPr>
        <w:tabs>
          <w:tab w:val="num" w:pos="5040"/>
        </w:tabs>
        <w:ind w:left="5040" w:hanging="360"/>
      </w:pPr>
      <w:rPr>
        <w:rFonts w:ascii="Symbol" w:hAnsi="Symbol" w:hint="default"/>
      </w:rPr>
    </w:lvl>
    <w:lvl w:ilvl="7" w:tplc="0BC6FBC4" w:tentative="1">
      <w:start w:val="1"/>
      <w:numFmt w:val="bullet"/>
      <w:lvlText w:val="o"/>
      <w:lvlJc w:val="left"/>
      <w:pPr>
        <w:tabs>
          <w:tab w:val="num" w:pos="5760"/>
        </w:tabs>
        <w:ind w:left="5760" w:hanging="360"/>
      </w:pPr>
      <w:rPr>
        <w:rFonts w:ascii="Courier New" w:hAnsi="Courier New" w:cs="Courier New" w:hint="default"/>
      </w:rPr>
    </w:lvl>
    <w:lvl w:ilvl="8" w:tplc="176CD4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53459"/>
    <w:multiLevelType w:val="hybridMultilevel"/>
    <w:tmpl w:val="02F6F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0C2BEF"/>
    <w:multiLevelType w:val="hybridMultilevel"/>
    <w:tmpl w:val="4B0EAC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E352D70"/>
    <w:multiLevelType w:val="hybridMultilevel"/>
    <w:tmpl w:val="DB5E6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DC2E38"/>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B611BD"/>
    <w:multiLevelType w:val="hybridMultilevel"/>
    <w:tmpl w:val="B3CA0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61F4933"/>
    <w:multiLevelType w:val="hybridMultilevel"/>
    <w:tmpl w:val="C46CEF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C129D2"/>
    <w:multiLevelType w:val="hybridMultilevel"/>
    <w:tmpl w:val="3462F3B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BDD3501"/>
    <w:multiLevelType w:val="hybridMultilevel"/>
    <w:tmpl w:val="4E1E2D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C8E279C"/>
    <w:multiLevelType w:val="hybridMultilevel"/>
    <w:tmpl w:val="A800768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423D20"/>
    <w:multiLevelType w:val="hybridMultilevel"/>
    <w:tmpl w:val="56463714"/>
    <w:lvl w:ilvl="0" w:tplc="F70C46AE">
      <w:start w:val="1"/>
      <w:numFmt w:val="bullet"/>
      <w:lvlText w:val=""/>
      <w:lvlJc w:val="left"/>
      <w:pPr>
        <w:tabs>
          <w:tab w:val="num" w:pos="720"/>
        </w:tabs>
        <w:ind w:left="720" w:hanging="360"/>
      </w:pPr>
      <w:rPr>
        <w:rFonts w:ascii="Symbol" w:hAnsi="Symbol" w:hint="default"/>
      </w:rPr>
    </w:lvl>
    <w:lvl w:ilvl="1" w:tplc="F15CDD22" w:tentative="1">
      <w:start w:val="1"/>
      <w:numFmt w:val="bullet"/>
      <w:lvlText w:val="o"/>
      <w:lvlJc w:val="left"/>
      <w:pPr>
        <w:tabs>
          <w:tab w:val="num" w:pos="1440"/>
        </w:tabs>
        <w:ind w:left="1440" w:hanging="360"/>
      </w:pPr>
      <w:rPr>
        <w:rFonts w:ascii="Courier New" w:hAnsi="Courier New" w:cs="Courier New" w:hint="default"/>
      </w:rPr>
    </w:lvl>
    <w:lvl w:ilvl="2" w:tplc="165C28C8" w:tentative="1">
      <w:start w:val="1"/>
      <w:numFmt w:val="bullet"/>
      <w:lvlText w:val=""/>
      <w:lvlJc w:val="left"/>
      <w:pPr>
        <w:tabs>
          <w:tab w:val="num" w:pos="2160"/>
        </w:tabs>
        <w:ind w:left="2160" w:hanging="360"/>
      </w:pPr>
      <w:rPr>
        <w:rFonts w:ascii="Wingdings" w:hAnsi="Wingdings" w:hint="default"/>
      </w:rPr>
    </w:lvl>
    <w:lvl w:ilvl="3" w:tplc="0900C230" w:tentative="1">
      <w:start w:val="1"/>
      <w:numFmt w:val="bullet"/>
      <w:lvlText w:val=""/>
      <w:lvlJc w:val="left"/>
      <w:pPr>
        <w:tabs>
          <w:tab w:val="num" w:pos="2880"/>
        </w:tabs>
        <w:ind w:left="2880" w:hanging="360"/>
      </w:pPr>
      <w:rPr>
        <w:rFonts w:ascii="Symbol" w:hAnsi="Symbol" w:hint="default"/>
      </w:rPr>
    </w:lvl>
    <w:lvl w:ilvl="4" w:tplc="34DAF7B6" w:tentative="1">
      <w:start w:val="1"/>
      <w:numFmt w:val="bullet"/>
      <w:lvlText w:val="o"/>
      <w:lvlJc w:val="left"/>
      <w:pPr>
        <w:tabs>
          <w:tab w:val="num" w:pos="3600"/>
        </w:tabs>
        <w:ind w:left="3600" w:hanging="360"/>
      </w:pPr>
      <w:rPr>
        <w:rFonts w:ascii="Courier New" w:hAnsi="Courier New" w:cs="Courier New" w:hint="default"/>
      </w:rPr>
    </w:lvl>
    <w:lvl w:ilvl="5" w:tplc="C458EDB6" w:tentative="1">
      <w:start w:val="1"/>
      <w:numFmt w:val="bullet"/>
      <w:lvlText w:val=""/>
      <w:lvlJc w:val="left"/>
      <w:pPr>
        <w:tabs>
          <w:tab w:val="num" w:pos="4320"/>
        </w:tabs>
        <w:ind w:left="4320" w:hanging="360"/>
      </w:pPr>
      <w:rPr>
        <w:rFonts w:ascii="Wingdings" w:hAnsi="Wingdings" w:hint="default"/>
      </w:rPr>
    </w:lvl>
    <w:lvl w:ilvl="6" w:tplc="0690232A" w:tentative="1">
      <w:start w:val="1"/>
      <w:numFmt w:val="bullet"/>
      <w:lvlText w:val=""/>
      <w:lvlJc w:val="left"/>
      <w:pPr>
        <w:tabs>
          <w:tab w:val="num" w:pos="5040"/>
        </w:tabs>
        <w:ind w:left="5040" w:hanging="360"/>
      </w:pPr>
      <w:rPr>
        <w:rFonts w:ascii="Symbol" w:hAnsi="Symbol" w:hint="default"/>
      </w:rPr>
    </w:lvl>
    <w:lvl w:ilvl="7" w:tplc="6188FDF2" w:tentative="1">
      <w:start w:val="1"/>
      <w:numFmt w:val="bullet"/>
      <w:lvlText w:val="o"/>
      <w:lvlJc w:val="left"/>
      <w:pPr>
        <w:tabs>
          <w:tab w:val="num" w:pos="5760"/>
        </w:tabs>
        <w:ind w:left="5760" w:hanging="360"/>
      </w:pPr>
      <w:rPr>
        <w:rFonts w:ascii="Courier New" w:hAnsi="Courier New" w:cs="Courier New" w:hint="default"/>
      </w:rPr>
    </w:lvl>
    <w:lvl w:ilvl="8" w:tplc="F4C8481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7F2455"/>
    <w:multiLevelType w:val="hybridMultilevel"/>
    <w:tmpl w:val="35C2CC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61D55C5"/>
    <w:multiLevelType w:val="hybridMultilevel"/>
    <w:tmpl w:val="2F2E6B92"/>
    <w:lvl w:ilvl="0" w:tplc="49105294">
      <w:start w:val="1"/>
      <w:numFmt w:val="decimal"/>
      <w:lvlText w:val="%1."/>
      <w:lvlJc w:val="left"/>
      <w:pPr>
        <w:tabs>
          <w:tab w:val="num" w:pos="720"/>
        </w:tabs>
        <w:ind w:left="720" w:hanging="360"/>
      </w:pPr>
      <w:rPr>
        <w:rFonts w:hint="default"/>
      </w:rPr>
    </w:lvl>
    <w:lvl w:ilvl="1" w:tplc="619CFDB4" w:tentative="1">
      <w:start w:val="1"/>
      <w:numFmt w:val="lowerLetter"/>
      <w:lvlText w:val="%2."/>
      <w:lvlJc w:val="left"/>
      <w:pPr>
        <w:tabs>
          <w:tab w:val="num" w:pos="1440"/>
        </w:tabs>
        <w:ind w:left="1440" w:hanging="360"/>
      </w:pPr>
    </w:lvl>
    <w:lvl w:ilvl="2" w:tplc="7A8002A4" w:tentative="1">
      <w:start w:val="1"/>
      <w:numFmt w:val="lowerRoman"/>
      <w:lvlText w:val="%3."/>
      <w:lvlJc w:val="right"/>
      <w:pPr>
        <w:tabs>
          <w:tab w:val="num" w:pos="2160"/>
        </w:tabs>
        <w:ind w:left="2160" w:hanging="180"/>
      </w:pPr>
    </w:lvl>
    <w:lvl w:ilvl="3" w:tplc="C9FEB834" w:tentative="1">
      <w:start w:val="1"/>
      <w:numFmt w:val="decimal"/>
      <w:lvlText w:val="%4."/>
      <w:lvlJc w:val="left"/>
      <w:pPr>
        <w:tabs>
          <w:tab w:val="num" w:pos="2880"/>
        </w:tabs>
        <w:ind w:left="2880" w:hanging="360"/>
      </w:pPr>
    </w:lvl>
    <w:lvl w:ilvl="4" w:tplc="3F2A8A4A" w:tentative="1">
      <w:start w:val="1"/>
      <w:numFmt w:val="lowerLetter"/>
      <w:lvlText w:val="%5."/>
      <w:lvlJc w:val="left"/>
      <w:pPr>
        <w:tabs>
          <w:tab w:val="num" w:pos="3600"/>
        </w:tabs>
        <w:ind w:left="3600" w:hanging="360"/>
      </w:pPr>
    </w:lvl>
    <w:lvl w:ilvl="5" w:tplc="B74EE04A" w:tentative="1">
      <w:start w:val="1"/>
      <w:numFmt w:val="lowerRoman"/>
      <w:lvlText w:val="%6."/>
      <w:lvlJc w:val="right"/>
      <w:pPr>
        <w:tabs>
          <w:tab w:val="num" w:pos="4320"/>
        </w:tabs>
        <w:ind w:left="4320" w:hanging="180"/>
      </w:pPr>
    </w:lvl>
    <w:lvl w:ilvl="6" w:tplc="30FA58F6" w:tentative="1">
      <w:start w:val="1"/>
      <w:numFmt w:val="decimal"/>
      <w:lvlText w:val="%7."/>
      <w:lvlJc w:val="left"/>
      <w:pPr>
        <w:tabs>
          <w:tab w:val="num" w:pos="5040"/>
        </w:tabs>
        <w:ind w:left="5040" w:hanging="360"/>
      </w:pPr>
    </w:lvl>
    <w:lvl w:ilvl="7" w:tplc="4A807A12" w:tentative="1">
      <w:start w:val="1"/>
      <w:numFmt w:val="lowerLetter"/>
      <w:lvlText w:val="%8."/>
      <w:lvlJc w:val="left"/>
      <w:pPr>
        <w:tabs>
          <w:tab w:val="num" w:pos="5760"/>
        </w:tabs>
        <w:ind w:left="5760" w:hanging="360"/>
      </w:pPr>
    </w:lvl>
    <w:lvl w:ilvl="8" w:tplc="60FCF7CC" w:tentative="1">
      <w:start w:val="1"/>
      <w:numFmt w:val="lowerRoman"/>
      <w:lvlText w:val="%9."/>
      <w:lvlJc w:val="right"/>
      <w:pPr>
        <w:tabs>
          <w:tab w:val="num" w:pos="6480"/>
        </w:tabs>
        <w:ind w:left="6480" w:hanging="180"/>
      </w:pPr>
    </w:lvl>
  </w:abstractNum>
  <w:abstractNum w:abstractNumId="28" w15:restartNumberingAfterBreak="0">
    <w:nsid w:val="56FE26E9"/>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1E433A6"/>
    <w:multiLevelType w:val="hybridMultilevel"/>
    <w:tmpl w:val="2F2E6B92"/>
    <w:lvl w:ilvl="0" w:tplc="4712059C">
      <w:start w:val="1"/>
      <w:numFmt w:val="decimal"/>
      <w:lvlText w:val="%1."/>
      <w:lvlJc w:val="left"/>
      <w:pPr>
        <w:tabs>
          <w:tab w:val="num" w:pos="720"/>
        </w:tabs>
        <w:ind w:left="720" w:hanging="360"/>
      </w:pPr>
      <w:rPr>
        <w:rFonts w:hint="default"/>
      </w:rPr>
    </w:lvl>
    <w:lvl w:ilvl="1" w:tplc="A45A888E" w:tentative="1">
      <w:start w:val="1"/>
      <w:numFmt w:val="lowerLetter"/>
      <w:lvlText w:val="%2."/>
      <w:lvlJc w:val="left"/>
      <w:pPr>
        <w:tabs>
          <w:tab w:val="num" w:pos="1440"/>
        </w:tabs>
        <w:ind w:left="1440" w:hanging="360"/>
      </w:pPr>
    </w:lvl>
    <w:lvl w:ilvl="2" w:tplc="3D369F78" w:tentative="1">
      <w:start w:val="1"/>
      <w:numFmt w:val="lowerRoman"/>
      <w:lvlText w:val="%3."/>
      <w:lvlJc w:val="right"/>
      <w:pPr>
        <w:tabs>
          <w:tab w:val="num" w:pos="2160"/>
        </w:tabs>
        <w:ind w:left="2160" w:hanging="180"/>
      </w:pPr>
    </w:lvl>
    <w:lvl w:ilvl="3" w:tplc="4AA8A5FC" w:tentative="1">
      <w:start w:val="1"/>
      <w:numFmt w:val="decimal"/>
      <w:lvlText w:val="%4."/>
      <w:lvlJc w:val="left"/>
      <w:pPr>
        <w:tabs>
          <w:tab w:val="num" w:pos="2880"/>
        </w:tabs>
        <w:ind w:left="2880" w:hanging="360"/>
      </w:pPr>
    </w:lvl>
    <w:lvl w:ilvl="4" w:tplc="289C2C96" w:tentative="1">
      <w:start w:val="1"/>
      <w:numFmt w:val="lowerLetter"/>
      <w:lvlText w:val="%5."/>
      <w:lvlJc w:val="left"/>
      <w:pPr>
        <w:tabs>
          <w:tab w:val="num" w:pos="3600"/>
        </w:tabs>
        <w:ind w:left="3600" w:hanging="360"/>
      </w:pPr>
    </w:lvl>
    <w:lvl w:ilvl="5" w:tplc="E100794A" w:tentative="1">
      <w:start w:val="1"/>
      <w:numFmt w:val="lowerRoman"/>
      <w:lvlText w:val="%6."/>
      <w:lvlJc w:val="right"/>
      <w:pPr>
        <w:tabs>
          <w:tab w:val="num" w:pos="4320"/>
        </w:tabs>
        <w:ind w:left="4320" w:hanging="180"/>
      </w:pPr>
    </w:lvl>
    <w:lvl w:ilvl="6" w:tplc="715E7DD6" w:tentative="1">
      <w:start w:val="1"/>
      <w:numFmt w:val="decimal"/>
      <w:lvlText w:val="%7."/>
      <w:lvlJc w:val="left"/>
      <w:pPr>
        <w:tabs>
          <w:tab w:val="num" w:pos="5040"/>
        </w:tabs>
        <w:ind w:left="5040" w:hanging="360"/>
      </w:pPr>
    </w:lvl>
    <w:lvl w:ilvl="7" w:tplc="076406AE" w:tentative="1">
      <w:start w:val="1"/>
      <w:numFmt w:val="lowerLetter"/>
      <w:lvlText w:val="%8."/>
      <w:lvlJc w:val="left"/>
      <w:pPr>
        <w:tabs>
          <w:tab w:val="num" w:pos="5760"/>
        </w:tabs>
        <w:ind w:left="5760" w:hanging="360"/>
      </w:pPr>
    </w:lvl>
    <w:lvl w:ilvl="8" w:tplc="A852F75E" w:tentative="1">
      <w:start w:val="1"/>
      <w:numFmt w:val="lowerRoman"/>
      <w:lvlText w:val="%9."/>
      <w:lvlJc w:val="right"/>
      <w:pPr>
        <w:tabs>
          <w:tab w:val="num" w:pos="6480"/>
        </w:tabs>
        <w:ind w:left="6480" w:hanging="180"/>
      </w:pPr>
    </w:lvl>
  </w:abstractNum>
  <w:abstractNum w:abstractNumId="31" w15:restartNumberingAfterBreak="0">
    <w:nsid w:val="66AE63BC"/>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88A3A9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CD44EB6"/>
    <w:multiLevelType w:val="hybridMultilevel"/>
    <w:tmpl w:val="D5A811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EFD3987"/>
    <w:multiLevelType w:val="hybridMultilevel"/>
    <w:tmpl w:val="4A9EF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0704489"/>
    <w:multiLevelType w:val="hybridMultilevel"/>
    <w:tmpl w:val="EF52B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9A161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53D7883"/>
    <w:multiLevelType w:val="hybridMultilevel"/>
    <w:tmpl w:val="3CDC3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5FC1640"/>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72D3D8B"/>
    <w:multiLevelType w:val="hybridMultilevel"/>
    <w:tmpl w:val="6DD634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8D3146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BF958D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CA9426D"/>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CB739C0"/>
    <w:multiLevelType w:val="hybridMultilevel"/>
    <w:tmpl w:val="2F2E6B92"/>
    <w:lvl w:ilvl="0" w:tplc="8E78147A">
      <w:start w:val="1"/>
      <w:numFmt w:val="decimal"/>
      <w:lvlText w:val="%1."/>
      <w:lvlJc w:val="left"/>
      <w:pPr>
        <w:tabs>
          <w:tab w:val="num" w:pos="720"/>
        </w:tabs>
        <w:ind w:left="720" w:hanging="360"/>
      </w:pPr>
      <w:rPr>
        <w:rFonts w:hint="default"/>
      </w:rPr>
    </w:lvl>
    <w:lvl w:ilvl="1" w:tplc="F56CC6E2" w:tentative="1">
      <w:start w:val="1"/>
      <w:numFmt w:val="lowerLetter"/>
      <w:lvlText w:val="%2."/>
      <w:lvlJc w:val="left"/>
      <w:pPr>
        <w:tabs>
          <w:tab w:val="num" w:pos="1440"/>
        </w:tabs>
        <w:ind w:left="1440" w:hanging="360"/>
      </w:pPr>
    </w:lvl>
    <w:lvl w:ilvl="2" w:tplc="59EE5562" w:tentative="1">
      <w:start w:val="1"/>
      <w:numFmt w:val="lowerRoman"/>
      <w:lvlText w:val="%3."/>
      <w:lvlJc w:val="right"/>
      <w:pPr>
        <w:tabs>
          <w:tab w:val="num" w:pos="2160"/>
        </w:tabs>
        <w:ind w:left="2160" w:hanging="180"/>
      </w:pPr>
    </w:lvl>
    <w:lvl w:ilvl="3" w:tplc="226CF4B2" w:tentative="1">
      <w:start w:val="1"/>
      <w:numFmt w:val="decimal"/>
      <w:lvlText w:val="%4."/>
      <w:lvlJc w:val="left"/>
      <w:pPr>
        <w:tabs>
          <w:tab w:val="num" w:pos="2880"/>
        </w:tabs>
        <w:ind w:left="2880" w:hanging="360"/>
      </w:pPr>
    </w:lvl>
    <w:lvl w:ilvl="4" w:tplc="F81A9E32" w:tentative="1">
      <w:start w:val="1"/>
      <w:numFmt w:val="lowerLetter"/>
      <w:lvlText w:val="%5."/>
      <w:lvlJc w:val="left"/>
      <w:pPr>
        <w:tabs>
          <w:tab w:val="num" w:pos="3600"/>
        </w:tabs>
        <w:ind w:left="3600" w:hanging="360"/>
      </w:pPr>
    </w:lvl>
    <w:lvl w:ilvl="5" w:tplc="765282BA" w:tentative="1">
      <w:start w:val="1"/>
      <w:numFmt w:val="lowerRoman"/>
      <w:lvlText w:val="%6."/>
      <w:lvlJc w:val="right"/>
      <w:pPr>
        <w:tabs>
          <w:tab w:val="num" w:pos="4320"/>
        </w:tabs>
        <w:ind w:left="4320" w:hanging="180"/>
      </w:pPr>
    </w:lvl>
    <w:lvl w:ilvl="6" w:tplc="B9A43AFC" w:tentative="1">
      <w:start w:val="1"/>
      <w:numFmt w:val="decimal"/>
      <w:lvlText w:val="%7."/>
      <w:lvlJc w:val="left"/>
      <w:pPr>
        <w:tabs>
          <w:tab w:val="num" w:pos="5040"/>
        </w:tabs>
        <w:ind w:left="5040" w:hanging="360"/>
      </w:pPr>
    </w:lvl>
    <w:lvl w:ilvl="7" w:tplc="3A1E128A" w:tentative="1">
      <w:start w:val="1"/>
      <w:numFmt w:val="lowerLetter"/>
      <w:lvlText w:val="%8."/>
      <w:lvlJc w:val="left"/>
      <w:pPr>
        <w:tabs>
          <w:tab w:val="num" w:pos="5760"/>
        </w:tabs>
        <w:ind w:left="5760" w:hanging="360"/>
      </w:pPr>
    </w:lvl>
    <w:lvl w:ilvl="8" w:tplc="7D128B96" w:tentative="1">
      <w:start w:val="1"/>
      <w:numFmt w:val="lowerRoman"/>
      <w:lvlText w:val="%9."/>
      <w:lvlJc w:val="right"/>
      <w:pPr>
        <w:tabs>
          <w:tab w:val="num" w:pos="6480"/>
        </w:tabs>
        <w:ind w:left="6480" w:hanging="180"/>
      </w:pPr>
    </w:lvl>
  </w:abstractNum>
  <w:abstractNum w:abstractNumId="44"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abstractNum w:abstractNumId="45" w15:restartNumberingAfterBreak="0">
    <w:nsid w:val="7DCD7D07"/>
    <w:multiLevelType w:val="hybridMultilevel"/>
    <w:tmpl w:val="8C58B2A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86941406">
    <w:abstractNumId w:val="29"/>
  </w:num>
  <w:num w:numId="2" w16cid:durableId="172304506">
    <w:abstractNumId w:val="7"/>
  </w:num>
  <w:num w:numId="3" w16cid:durableId="1063256302">
    <w:abstractNumId w:val="29"/>
  </w:num>
  <w:num w:numId="4" w16cid:durableId="609320286">
    <w:abstractNumId w:val="29"/>
  </w:num>
  <w:num w:numId="5" w16cid:durableId="1875845315">
    <w:abstractNumId w:val="6"/>
  </w:num>
  <w:num w:numId="6" w16cid:durableId="1139805213">
    <w:abstractNumId w:val="15"/>
  </w:num>
  <w:num w:numId="7" w16cid:durableId="633947298">
    <w:abstractNumId w:val="25"/>
  </w:num>
  <w:num w:numId="8" w16cid:durableId="2145347225">
    <w:abstractNumId w:val="44"/>
  </w:num>
  <w:num w:numId="9" w16cid:durableId="437607825">
    <w:abstractNumId w:val="2"/>
  </w:num>
  <w:num w:numId="10" w16cid:durableId="9772223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5963381">
    <w:abstractNumId w:val="14"/>
  </w:num>
  <w:num w:numId="12" w16cid:durableId="1119034136">
    <w:abstractNumId w:val="43"/>
  </w:num>
  <w:num w:numId="13" w16cid:durableId="612400530">
    <w:abstractNumId w:val="30"/>
  </w:num>
  <w:num w:numId="14" w16cid:durableId="1969899198">
    <w:abstractNumId w:val="27"/>
  </w:num>
  <w:num w:numId="15" w16cid:durableId="667639118">
    <w:abstractNumId w:val="45"/>
  </w:num>
  <w:num w:numId="16" w16cid:durableId="1900162646">
    <w:abstractNumId w:val="11"/>
  </w:num>
  <w:num w:numId="17" w16cid:durableId="1271932450">
    <w:abstractNumId w:val="24"/>
  </w:num>
  <w:num w:numId="18" w16cid:durableId="1510483246">
    <w:abstractNumId w:val="8"/>
  </w:num>
  <w:num w:numId="19" w16cid:durableId="2107145969">
    <w:abstractNumId w:val="23"/>
  </w:num>
  <w:num w:numId="20" w16cid:durableId="1158035922">
    <w:abstractNumId w:val="1"/>
  </w:num>
  <w:num w:numId="21" w16cid:durableId="153685570">
    <w:abstractNumId w:val="10"/>
  </w:num>
  <w:num w:numId="22" w16cid:durableId="1202012191">
    <w:abstractNumId w:val="21"/>
  </w:num>
  <w:num w:numId="23" w16cid:durableId="1752241064">
    <w:abstractNumId w:val="17"/>
  </w:num>
  <w:num w:numId="24" w16cid:durableId="1272476254">
    <w:abstractNumId w:val="41"/>
  </w:num>
  <w:num w:numId="25" w16cid:durableId="1414664596">
    <w:abstractNumId w:val="12"/>
  </w:num>
  <w:num w:numId="26" w16cid:durableId="2045018109">
    <w:abstractNumId w:val="9"/>
  </w:num>
  <w:num w:numId="27" w16cid:durableId="340014134">
    <w:abstractNumId w:val="22"/>
  </w:num>
  <w:num w:numId="28" w16cid:durableId="1156805095">
    <w:abstractNumId w:val="39"/>
  </w:num>
  <w:num w:numId="29" w16cid:durableId="2145001442">
    <w:abstractNumId w:val="5"/>
  </w:num>
  <w:num w:numId="30" w16cid:durableId="614294093">
    <w:abstractNumId w:val="33"/>
  </w:num>
  <w:num w:numId="31" w16cid:durableId="1680040358">
    <w:abstractNumId w:val="36"/>
  </w:num>
  <w:num w:numId="32" w16cid:durableId="482359025">
    <w:abstractNumId w:val="13"/>
  </w:num>
  <w:num w:numId="33" w16cid:durableId="1188638976">
    <w:abstractNumId w:val="19"/>
  </w:num>
  <w:num w:numId="34" w16cid:durableId="1855881132">
    <w:abstractNumId w:val="32"/>
  </w:num>
  <w:num w:numId="35" w16cid:durableId="1949385367">
    <w:abstractNumId w:val="40"/>
  </w:num>
  <w:num w:numId="36" w16cid:durableId="408622149">
    <w:abstractNumId w:val="38"/>
  </w:num>
  <w:num w:numId="37" w16cid:durableId="311911715">
    <w:abstractNumId w:val="0"/>
  </w:num>
  <w:num w:numId="38" w16cid:durableId="158619077">
    <w:abstractNumId w:val="28"/>
  </w:num>
  <w:num w:numId="39" w16cid:durableId="932513727">
    <w:abstractNumId w:val="31"/>
  </w:num>
  <w:num w:numId="40" w16cid:durableId="1900826862">
    <w:abstractNumId w:val="42"/>
  </w:num>
  <w:num w:numId="41" w16cid:durableId="1995718872">
    <w:abstractNumId w:val="26"/>
  </w:num>
  <w:num w:numId="42" w16cid:durableId="1589266340">
    <w:abstractNumId w:val="20"/>
  </w:num>
  <w:num w:numId="43" w16cid:durableId="1231232870">
    <w:abstractNumId w:val="3"/>
  </w:num>
  <w:num w:numId="44" w16cid:durableId="1986625098">
    <w:abstractNumId w:val="16"/>
  </w:num>
  <w:num w:numId="45" w16cid:durableId="242761902">
    <w:abstractNumId w:val="4"/>
  </w:num>
  <w:num w:numId="46" w16cid:durableId="1677927942">
    <w:abstractNumId w:val="35"/>
  </w:num>
  <w:num w:numId="47" w16cid:durableId="1764304240">
    <w:abstractNumId w:val="37"/>
  </w:num>
  <w:num w:numId="48" w16cid:durableId="1895117348">
    <w:abstractNumId w:val="18"/>
  </w:num>
  <w:num w:numId="49" w16cid:durableId="142687587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C3A"/>
    <w:rsid w:val="00004C3B"/>
    <w:rsid w:val="00005959"/>
    <w:rsid w:val="000067C1"/>
    <w:rsid w:val="000075BC"/>
    <w:rsid w:val="000078E1"/>
    <w:rsid w:val="000078FE"/>
    <w:rsid w:val="00010A88"/>
    <w:rsid w:val="00010DD7"/>
    <w:rsid w:val="0001153D"/>
    <w:rsid w:val="00012779"/>
    <w:rsid w:val="00014407"/>
    <w:rsid w:val="000170AE"/>
    <w:rsid w:val="00017BAA"/>
    <w:rsid w:val="00020139"/>
    <w:rsid w:val="00020188"/>
    <w:rsid w:val="00020676"/>
    <w:rsid w:val="00021C11"/>
    <w:rsid w:val="00024BE4"/>
    <w:rsid w:val="00026000"/>
    <w:rsid w:val="00026432"/>
    <w:rsid w:val="00026E2A"/>
    <w:rsid w:val="00027C98"/>
    <w:rsid w:val="000320E3"/>
    <w:rsid w:val="00032A19"/>
    <w:rsid w:val="00033FA6"/>
    <w:rsid w:val="00034FB1"/>
    <w:rsid w:val="000368F6"/>
    <w:rsid w:val="00036AAF"/>
    <w:rsid w:val="000378F2"/>
    <w:rsid w:val="00037D7A"/>
    <w:rsid w:val="00037DFA"/>
    <w:rsid w:val="00040A92"/>
    <w:rsid w:val="00044632"/>
    <w:rsid w:val="00045C04"/>
    <w:rsid w:val="000465C9"/>
    <w:rsid w:val="00046809"/>
    <w:rsid w:val="00047223"/>
    <w:rsid w:val="0004793C"/>
    <w:rsid w:val="00050289"/>
    <w:rsid w:val="00050CE3"/>
    <w:rsid w:val="00050E6B"/>
    <w:rsid w:val="000529EA"/>
    <w:rsid w:val="0005308A"/>
    <w:rsid w:val="000547E9"/>
    <w:rsid w:val="000547F4"/>
    <w:rsid w:val="00055033"/>
    <w:rsid w:val="000554B9"/>
    <w:rsid w:val="000559E6"/>
    <w:rsid w:val="00055A8B"/>
    <w:rsid w:val="00055A9E"/>
    <w:rsid w:val="00056488"/>
    <w:rsid w:val="00057AE2"/>
    <w:rsid w:val="00060D0B"/>
    <w:rsid w:val="00060DB5"/>
    <w:rsid w:val="00061AA9"/>
    <w:rsid w:val="00061DBC"/>
    <w:rsid w:val="0006488D"/>
    <w:rsid w:val="00064B9C"/>
    <w:rsid w:val="000655F0"/>
    <w:rsid w:val="00066090"/>
    <w:rsid w:val="0006754F"/>
    <w:rsid w:val="00070659"/>
    <w:rsid w:val="0007212F"/>
    <w:rsid w:val="00073B64"/>
    <w:rsid w:val="00073EB6"/>
    <w:rsid w:val="000748AD"/>
    <w:rsid w:val="00074DEB"/>
    <w:rsid w:val="00075B80"/>
    <w:rsid w:val="00076218"/>
    <w:rsid w:val="000770A3"/>
    <w:rsid w:val="00082924"/>
    <w:rsid w:val="00082BB4"/>
    <w:rsid w:val="00082C3F"/>
    <w:rsid w:val="00083A10"/>
    <w:rsid w:val="0008437A"/>
    <w:rsid w:val="0008489B"/>
    <w:rsid w:val="00084A35"/>
    <w:rsid w:val="00085F4D"/>
    <w:rsid w:val="000862AD"/>
    <w:rsid w:val="00086775"/>
    <w:rsid w:val="000908F9"/>
    <w:rsid w:val="000920BE"/>
    <w:rsid w:val="00093B8D"/>
    <w:rsid w:val="000953BA"/>
    <w:rsid w:val="000960AD"/>
    <w:rsid w:val="0009633D"/>
    <w:rsid w:val="00096B8C"/>
    <w:rsid w:val="00097D08"/>
    <w:rsid w:val="000A029C"/>
    <w:rsid w:val="000A50EE"/>
    <w:rsid w:val="000A5BB4"/>
    <w:rsid w:val="000A5C26"/>
    <w:rsid w:val="000A7858"/>
    <w:rsid w:val="000A78B5"/>
    <w:rsid w:val="000B00B9"/>
    <w:rsid w:val="000B03DF"/>
    <w:rsid w:val="000B04A2"/>
    <w:rsid w:val="000B1DEF"/>
    <w:rsid w:val="000B251B"/>
    <w:rsid w:val="000B360F"/>
    <w:rsid w:val="000B3C75"/>
    <w:rsid w:val="000B465F"/>
    <w:rsid w:val="000B5320"/>
    <w:rsid w:val="000B5CC8"/>
    <w:rsid w:val="000B6DC3"/>
    <w:rsid w:val="000C01EE"/>
    <w:rsid w:val="000C0CF6"/>
    <w:rsid w:val="000C199C"/>
    <w:rsid w:val="000C24F5"/>
    <w:rsid w:val="000C350E"/>
    <w:rsid w:val="000C464D"/>
    <w:rsid w:val="000C4CF6"/>
    <w:rsid w:val="000C5A09"/>
    <w:rsid w:val="000C65CC"/>
    <w:rsid w:val="000D028C"/>
    <w:rsid w:val="000D142F"/>
    <w:rsid w:val="000D15BA"/>
    <w:rsid w:val="000D16ED"/>
    <w:rsid w:val="000D1901"/>
    <w:rsid w:val="000D1C2D"/>
    <w:rsid w:val="000D4728"/>
    <w:rsid w:val="000D5192"/>
    <w:rsid w:val="000D6FBF"/>
    <w:rsid w:val="000D7E88"/>
    <w:rsid w:val="000E041F"/>
    <w:rsid w:val="000E1869"/>
    <w:rsid w:val="000E20E6"/>
    <w:rsid w:val="000E51AF"/>
    <w:rsid w:val="000E7141"/>
    <w:rsid w:val="000F02BB"/>
    <w:rsid w:val="000F0EC6"/>
    <w:rsid w:val="000F2BC5"/>
    <w:rsid w:val="000F4E52"/>
    <w:rsid w:val="000F5EB1"/>
    <w:rsid w:val="000F71F0"/>
    <w:rsid w:val="000F7BDF"/>
    <w:rsid w:val="001012B3"/>
    <w:rsid w:val="00102363"/>
    <w:rsid w:val="00103176"/>
    <w:rsid w:val="001032E7"/>
    <w:rsid w:val="00105682"/>
    <w:rsid w:val="0010608D"/>
    <w:rsid w:val="00106954"/>
    <w:rsid w:val="00107A5C"/>
    <w:rsid w:val="00110240"/>
    <w:rsid w:val="00110C22"/>
    <w:rsid w:val="001113AE"/>
    <w:rsid w:val="00112671"/>
    <w:rsid w:val="001131E0"/>
    <w:rsid w:val="00114160"/>
    <w:rsid w:val="00116A5B"/>
    <w:rsid w:val="00116DB5"/>
    <w:rsid w:val="001219D9"/>
    <w:rsid w:val="00121B1E"/>
    <w:rsid w:val="00121EC5"/>
    <w:rsid w:val="00122B40"/>
    <w:rsid w:val="00124B05"/>
    <w:rsid w:val="00126158"/>
    <w:rsid w:val="001313F4"/>
    <w:rsid w:val="001321FF"/>
    <w:rsid w:val="0013362D"/>
    <w:rsid w:val="00134081"/>
    <w:rsid w:val="0013427F"/>
    <w:rsid w:val="00136397"/>
    <w:rsid w:val="00136C20"/>
    <w:rsid w:val="00140050"/>
    <w:rsid w:val="001402B5"/>
    <w:rsid w:val="0014107F"/>
    <w:rsid w:val="001417C7"/>
    <w:rsid w:val="00141B27"/>
    <w:rsid w:val="00142C55"/>
    <w:rsid w:val="00143CCA"/>
    <w:rsid w:val="001459F2"/>
    <w:rsid w:val="00147338"/>
    <w:rsid w:val="001475C1"/>
    <w:rsid w:val="00147BC7"/>
    <w:rsid w:val="00147D71"/>
    <w:rsid w:val="00150E21"/>
    <w:rsid w:val="0015210F"/>
    <w:rsid w:val="0015257A"/>
    <w:rsid w:val="00152EED"/>
    <w:rsid w:val="00157E84"/>
    <w:rsid w:val="0016063B"/>
    <w:rsid w:val="00160CEA"/>
    <w:rsid w:val="00160E57"/>
    <w:rsid w:val="00161A8B"/>
    <w:rsid w:val="00166C5C"/>
    <w:rsid w:val="00167170"/>
    <w:rsid w:val="00167C81"/>
    <w:rsid w:val="001769EC"/>
    <w:rsid w:val="00177F66"/>
    <w:rsid w:val="00180A22"/>
    <w:rsid w:val="001816DF"/>
    <w:rsid w:val="00181D35"/>
    <w:rsid w:val="00183A8E"/>
    <w:rsid w:val="0018438A"/>
    <w:rsid w:val="001867A8"/>
    <w:rsid w:val="0018702B"/>
    <w:rsid w:val="00187C10"/>
    <w:rsid w:val="001903CE"/>
    <w:rsid w:val="001918F5"/>
    <w:rsid w:val="00193052"/>
    <w:rsid w:val="00195DD1"/>
    <w:rsid w:val="00195F4E"/>
    <w:rsid w:val="00197571"/>
    <w:rsid w:val="001A051A"/>
    <w:rsid w:val="001A0FE6"/>
    <w:rsid w:val="001A16EA"/>
    <w:rsid w:val="001A2C44"/>
    <w:rsid w:val="001A316F"/>
    <w:rsid w:val="001A3A07"/>
    <w:rsid w:val="001A58D0"/>
    <w:rsid w:val="001B1329"/>
    <w:rsid w:val="001B1E15"/>
    <w:rsid w:val="001B2963"/>
    <w:rsid w:val="001B4B44"/>
    <w:rsid w:val="001B6343"/>
    <w:rsid w:val="001B646C"/>
    <w:rsid w:val="001B6E48"/>
    <w:rsid w:val="001B7410"/>
    <w:rsid w:val="001C154F"/>
    <w:rsid w:val="001C330C"/>
    <w:rsid w:val="001C34E0"/>
    <w:rsid w:val="001C420E"/>
    <w:rsid w:val="001C468F"/>
    <w:rsid w:val="001C63B3"/>
    <w:rsid w:val="001D25A8"/>
    <w:rsid w:val="001D2C83"/>
    <w:rsid w:val="001D36FA"/>
    <w:rsid w:val="001D37CE"/>
    <w:rsid w:val="001D3BA8"/>
    <w:rsid w:val="001D4486"/>
    <w:rsid w:val="001D4ABD"/>
    <w:rsid w:val="001E110A"/>
    <w:rsid w:val="001E1383"/>
    <w:rsid w:val="001E193E"/>
    <w:rsid w:val="001E1CF7"/>
    <w:rsid w:val="001E3AAD"/>
    <w:rsid w:val="001E6424"/>
    <w:rsid w:val="001F0032"/>
    <w:rsid w:val="001F1414"/>
    <w:rsid w:val="001F1B7C"/>
    <w:rsid w:val="001F2B01"/>
    <w:rsid w:val="001F2CB2"/>
    <w:rsid w:val="001F38B6"/>
    <w:rsid w:val="001F5A89"/>
    <w:rsid w:val="001F6B6A"/>
    <w:rsid w:val="002006F0"/>
    <w:rsid w:val="00200A1C"/>
    <w:rsid w:val="00202594"/>
    <w:rsid w:val="0020281A"/>
    <w:rsid w:val="002038B3"/>
    <w:rsid w:val="00203CA4"/>
    <w:rsid w:val="002055DA"/>
    <w:rsid w:val="0020568A"/>
    <w:rsid w:val="00205D42"/>
    <w:rsid w:val="00205E3F"/>
    <w:rsid w:val="00206338"/>
    <w:rsid w:val="00206774"/>
    <w:rsid w:val="00207514"/>
    <w:rsid w:val="00207D59"/>
    <w:rsid w:val="00211843"/>
    <w:rsid w:val="00212011"/>
    <w:rsid w:val="00212682"/>
    <w:rsid w:val="0021551E"/>
    <w:rsid w:val="002158CC"/>
    <w:rsid w:val="00217DC2"/>
    <w:rsid w:val="00220067"/>
    <w:rsid w:val="0022090A"/>
    <w:rsid w:val="00220A93"/>
    <w:rsid w:val="00220CF3"/>
    <w:rsid w:val="00222829"/>
    <w:rsid w:val="00222A62"/>
    <w:rsid w:val="00225E31"/>
    <w:rsid w:val="002279D0"/>
    <w:rsid w:val="0023099A"/>
    <w:rsid w:val="00230B7B"/>
    <w:rsid w:val="00231112"/>
    <w:rsid w:val="0023293E"/>
    <w:rsid w:val="00234C30"/>
    <w:rsid w:val="002354F9"/>
    <w:rsid w:val="002363FA"/>
    <w:rsid w:val="00236ECD"/>
    <w:rsid w:val="002403D9"/>
    <w:rsid w:val="002417FA"/>
    <w:rsid w:val="00241DA2"/>
    <w:rsid w:val="00242C9A"/>
    <w:rsid w:val="002437CF"/>
    <w:rsid w:val="002446A8"/>
    <w:rsid w:val="00245283"/>
    <w:rsid w:val="00245588"/>
    <w:rsid w:val="002474EB"/>
    <w:rsid w:val="002479AA"/>
    <w:rsid w:val="002503B1"/>
    <w:rsid w:val="00251576"/>
    <w:rsid w:val="00251DCC"/>
    <w:rsid w:val="00252E5E"/>
    <w:rsid w:val="002542C0"/>
    <w:rsid w:val="00254D45"/>
    <w:rsid w:val="00256877"/>
    <w:rsid w:val="00257723"/>
    <w:rsid w:val="00261260"/>
    <w:rsid w:val="002614D3"/>
    <w:rsid w:val="002617C1"/>
    <w:rsid w:val="002641CD"/>
    <w:rsid w:val="00265B08"/>
    <w:rsid w:val="00265EC1"/>
    <w:rsid w:val="0026661A"/>
    <w:rsid w:val="00266710"/>
    <w:rsid w:val="00266716"/>
    <w:rsid w:val="00266865"/>
    <w:rsid w:val="00266BA4"/>
    <w:rsid w:val="00270BC8"/>
    <w:rsid w:val="002712BA"/>
    <w:rsid w:val="00271B5B"/>
    <w:rsid w:val="00273138"/>
    <w:rsid w:val="00274705"/>
    <w:rsid w:val="00276711"/>
    <w:rsid w:val="00280F9F"/>
    <w:rsid w:val="0028194B"/>
    <w:rsid w:val="00281F7D"/>
    <w:rsid w:val="00281F90"/>
    <w:rsid w:val="00283110"/>
    <w:rsid w:val="00283820"/>
    <w:rsid w:val="002839A5"/>
    <w:rsid w:val="002877B2"/>
    <w:rsid w:val="00290C95"/>
    <w:rsid w:val="00290D10"/>
    <w:rsid w:val="002923CB"/>
    <w:rsid w:val="002928C9"/>
    <w:rsid w:val="00294F57"/>
    <w:rsid w:val="002A0DAF"/>
    <w:rsid w:val="002A2675"/>
    <w:rsid w:val="002A2848"/>
    <w:rsid w:val="002A2922"/>
    <w:rsid w:val="002A3227"/>
    <w:rsid w:val="002A44C2"/>
    <w:rsid w:val="002A54E4"/>
    <w:rsid w:val="002A56EF"/>
    <w:rsid w:val="002A6392"/>
    <w:rsid w:val="002A6B30"/>
    <w:rsid w:val="002A7327"/>
    <w:rsid w:val="002A7716"/>
    <w:rsid w:val="002B0561"/>
    <w:rsid w:val="002B0B7F"/>
    <w:rsid w:val="002B10E7"/>
    <w:rsid w:val="002B16E8"/>
    <w:rsid w:val="002B18E6"/>
    <w:rsid w:val="002B1E2D"/>
    <w:rsid w:val="002B30E9"/>
    <w:rsid w:val="002B4762"/>
    <w:rsid w:val="002B79B3"/>
    <w:rsid w:val="002C1B62"/>
    <w:rsid w:val="002C225B"/>
    <w:rsid w:val="002C298B"/>
    <w:rsid w:val="002C2FB2"/>
    <w:rsid w:val="002C3804"/>
    <w:rsid w:val="002C5C99"/>
    <w:rsid w:val="002C5DD6"/>
    <w:rsid w:val="002C620F"/>
    <w:rsid w:val="002C68F4"/>
    <w:rsid w:val="002C6A48"/>
    <w:rsid w:val="002C7013"/>
    <w:rsid w:val="002C7103"/>
    <w:rsid w:val="002D02B2"/>
    <w:rsid w:val="002D1603"/>
    <w:rsid w:val="002D2B75"/>
    <w:rsid w:val="002D2E72"/>
    <w:rsid w:val="002D2E9B"/>
    <w:rsid w:val="002D3333"/>
    <w:rsid w:val="002D3E24"/>
    <w:rsid w:val="002D76D5"/>
    <w:rsid w:val="002E005B"/>
    <w:rsid w:val="002E1B0F"/>
    <w:rsid w:val="002E5FEE"/>
    <w:rsid w:val="002E60A6"/>
    <w:rsid w:val="002F1FD1"/>
    <w:rsid w:val="002F2938"/>
    <w:rsid w:val="002F29F8"/>
    <w:rsid w:val="002F3A78"/>
    <w:rsid w:val="002F62F2"/>
    <w:rsid w:val="002F6B55"/>
    <w:rsid w:val="002F6C6A"/>
    <w:rsid w:val="002F7A69"/>
    <w:rsid w:val="002F7C89"/>
    <w:rsid w:val="0030151C"/>
    <w:rsid w:val="003017BD"/>
    <w:rsid w:val="00301DFA"/>
    <w:rsid w:val="00304A74"/>
    <w:rsid w:val="00306776"/>
    <w:rsid w:val="003075CB"/>
    <w:rsid w:val="003103FB"/>
    <w:rsid w:val="0031077B"/>
    <w:rsid w:val="003114AF"/>
    <w:rsid w:val="0031221F"/>
    <w:rsid w:val="00312E77"/>
    <w:rsid w:val="00313659"/>
    <w:rsid w:val="00316889"/>
    <w:rsid w:val="00316D52"/>
    <w:rsid w:val="003172F6"/>
    <w:rsid w:val="00317589"/>
    <w:rsid w:val="003207EE"/>
    <w:rsid w:val="0032263B"/>
    <w:rsid w:val="0032303B"/>
    <w:rsid w:val="00324372"/>
    <w:rsid w:val="00324E6B"/>
    <w:rsid w:val="00325136"/>
    <w:rsid w:val="00325CC4"/>
    <w:rsid w:val="00327750"/>
    <w:rsid w:val="00333848"/>
    <w:rsid w:val="00334E6A"/>
    <w:rsid w:val="00336B0E"/>
    <w:rsid w:val="00340E34"/>
    <w:rsid w:val="00342750"/>
    <w:rsid w:val="00342B24"/>
    <w:rsid w:val="0034421D"/>
    <w:rsid w:val="00344F16"/>
    <w:rsid w:val="00346F88"/>
    <w:rsid w:val="00347391"/>
    <w:rsid w:val="00347A26"/>
    <w:rsid w:val="00350FA6"/>
    <w:rsid w:val="00351534"/>
    <w:rsid w:val="00352640"/>
    <w:rsid w:val="003526AC"/>
    <w:rsid w:val="00352730"/>
    <w:rsid w:val="00352970"/>
    <w:rsid w:val="00354DED"/>
    <w:rsid w:val="00362594"/>
    <w:rsid w:val="003630A6"/>
    <w:rsid w:val="003638A1"/>
    <w:rsid w:val="0036520E"/>
    <w:rsid w:val="00365616"/>
    <w:rsid w:val="00365D42"/>
    <w:rsid w:val="003664CF"/>
    <w:rsid w:val="00367D4C"/>
    <w:rsid w:val="00370AC5"/>
    <w:rsid w:val="00370DC4"/>
    <w:rsid w:val="003712D2"/>
    <w:rsid w:val="003718B8"/>
    <w:rsid w:val="003731F0"/>
    <w:rsid w:val="0037321F"/>
    <w:rsid w:val="00373C4A"/>
    <w:rsid w:val="00373F42"/>
    <w:rsid w:val="00374489"/>
    <w:rsid w:val="00375498"/>
    <w:rsid w:val="00375719"/>
    <w:rsid w:val="00376F21"/>
    <w:rsid w:val="00377757"/>
    <w:rsid w:val="00377D1D"/>
    <w:rsid w:val="00380117"/>
    <w:rsid w:val="003803BB"/>
    <w:rsid w:val="00380ABE"/>
    <w:rsid w:val="00382021"/>
    <w:rsid w:val="00384384"/>
    <w:rsid w:val="0038548E"/>
    <w:rsid w:val="0038630A"/>
    <w:rsid w:val="00386A1B"/>
    <w:rsid w:val="00387A0A"/>
    <w:rsid w:val="00391670"/>
    <w:rsid w:val="003917D2"/>
    <w:rsid w:val="00393192"/>
    <w:rsid w:val="00393E2E"/>
    <w:rsid w:val="00395D32"/>
    <w:rsid w:val="00395E2E"/>
    <w:rsid w:val="00396AFA"/>
    <w:rsid w:val="00396EC9"/>
    <w:rsid w:val="0039724C"/>
    <w:rsid w:val="00397393"/>
    <w:rsid w:val="00397854"/>
    <w:rsid w:val="00397C17"/>
    <w:rsid w:val="003A043F"/>
    <w:rsid w:val="003A086A"/>
    <w:rsid w:val="003A0975"/>
    <w:rsid w:val="003A0C5D"/>
    <w:rsid w:val="003A2A6D"/>
    <w:rsid w:val="003A2BFF"/>
    <w:rsid w:val="003A34B4"/>
    <w:rsid w:val="003A3C11"/>
    <w:rsid w:val="003A43BC"/>
    <w:rsid w:val="003A473D"/>
    <w:rsid w:val="003A49CB"/>
    <w:rsid w:val="003A4F00"/>
    <w:rsid w:val="003A5841"/>
    <w:rsid w:val="003A5B3C"/>
    <w:rsid w:val="003A64B1"/>
    <w:rsid w:val="003A7AF4"/>
    <w:rsid w:val="003A7FEC"/>
    <w:rsid w:val="003B0151"/>
    <w:rsid w:val="003B0580"/>
    <w:rsid w:val="003B0C43"/>
    <w:rsid w:val="003B294D"/>
    <w:rsid w:val="003B295C"/>
    <w:rsid w:val="003B2BD4"/>
    <w:rsid w:val="003B436A"/>
    <w:rsid w:val="003B4A01"/>
    <w:rsid w:val="003B50FE"/>
    <w:rsid w:val="003B5D55"/>
    <w:rsid w:val="003B6429"/>
    <w:rsid w:val="003C0C4B"/>
    <w:rsid w:val="003C11F6"/>
    <w:rsid w:val="003C11F9"/>
    <w:rsid w:val="003C33C9"/>
    <w:rsid w:val="003C4BDD"/>
    <w:rsid w:val="003C580A"/>
    <w:rsid w:val="003C648F"/>
    <w:rsid w:val="003C7121"/>
    <w:rsid w:val="003D03D1"/>
    <w:rsid w:val="003D0C9B"/>
    <w:rsid w:val="003D0FCD"/>
    <w:rsid w:val="003D1961"/>
    <w:rsid w:val="003D204B"/>
    <w:rsid w:val="003D226F"/>
    <w:rsid w:val="003D2654"/>
    <w:rsid w:val="003D3214"/>
    <w:rsid w:val="003D3630"/>
    <w:rsid w:val="003D372C"/>
    <w:rsid w:val="003D3EE5"/>
    <w:rsid w:val="003D4078"/>
    <w:rsid w:val="003D40C6"/>
    <w:rsid w:val="003D4678"/>
    <w:rsid w:val="003D468B"/>
    <w:rsid w:val="003D522C"/>
    <w:rsid w:val="003E22B8"/>
    <w:rsid w:val="003E2518"/>
    <w:rsid w:val="003E4019"/>
    <w:rsid w:val="003E695C"/>
    <w:rsid w:val="003E6988"/>
    <w:rsid w:val="003E7692"/>
    <w:rsid w:val="003F10EF"/>
    <w:rsid w:val="003F22D6"/>
    <w:rsid w:val="003F22E1"/>
    <w:rsid w:val="003F4E33"/>
    <w:rsid w:val="003F5483"/>
    <w:rsid w:val="003F575E"/>
    <w:rsid w:val="003F79F7"/>
    <w:rsid w:val="00400423"/>
    <w:rsid w:val="00401051"/>
    <w:rsid w:val="0040169E"/>
    <w:rsid w:val="00402A00"/>
    <w:rsid w:val="004033F7"/>
    <w:rsid w:val="004037E1"/>
    <w:rsid w:val="00403897"/>
    <w:rsid w:val="00404079"/>
    <w:rsid w:val="00404EA0"/>
    <w:rsid w:val="00405953"/>
    <w:rsid w:val="00407AAB"/>
    <w:rsid w:val="00407B87"/>
    <w:rsid w:val="00410BBE"/>
    <w:rsid w:val="00411746"/>
    <w:rsid w:val="004123DE"/>
    <w:rsid w:val="0041245F"/>
    <w:rsid w:val="00412DE5"/>
    <w:rsid w:val="00412E45"/>
    <w:rsid w:val="00413895"/>
    <w:rsid w:val="00414661"/>
    <w:rsid w:val="00416894"/>
    <w:rsid w:val="00416E25"/>
    <w:rsid w:val="00421B45"/>
    <w:rsid w:val="00427C1C"/>
    <w:rsid w:val="004301A7"/>
    <w:rsid w:val="004301FE"/>
    <w:rsid w:val="00430EB8"/>
    <w:rsid w:val="00431A4D"/>
    <w:rsid w:val="00432A03"/>
    <w:rsid w:val="00433C0A"/>
    <w:rsid w:val="00435B78"/>
    <w:rsid w:val="00435D99"/>
    <w:rsid w:val="00437189"/>
    <w:rsid w:val="004403DA"/>
    <w:rsid w:val="0044100F"/>
    <w:rsid w:val="004415BD"/>
    <w:rsid w:val="0044327B"/>
    <w:rsid w:val="00444312"/>
    <w:rsid w:val="00444E00"/>
    <w:rsid w:val="00447CF3"/>
    <w:rsid w:val="00447D43"/>
    <w:rsid w:val="00450B70"/>
    <w:rsid w:val="00451335"/>
    <w:rsid w:val="00451B0F"/>
    <w:rsid w:val="0045298F"/>
    <w:rsid w:val="004532AD"/>
    <w:rsid w:val="0045388D"/>
    <w:rsid w:val="00454EAF"/>
    <w:rsid w:val="00457B26"/>
    <w:rsid w:val="00457EDA"/>
    <w:rsid w:val="004647E6"/>
    <w:rsid w:val="004651D6"/>
    <w:rsid w:val="0046543D"/>
    <w:rsid w:val="0046559B"/>
    <w:rsid w:val="004711E6"/>
    <w:rsid w:val="00472217"/>
    <w:rsid w:val="004728A1"/>
    <w:rsid w:val="00472E8A"/>
    <w:rsid w:val="00473D44"/>
    <w:rsid w:val="004750FB"/>
    <w:rsid w:val="004763C8"/>
    <w:rsid w:val="00477B6E"/>
    <w:rsid w:val="00477FDE"/>
    <w:rsid w:val="004816D6"/>
    <w:rsid w:val="00481E21"/>
    <w:rsid w:val="004830ED"/>
    <w:rsid w:val="004834D7"/>
    <w:rsid w:val="00484043"/>
    <w:rsid w:val="00485705"/>
    <w:rsid w:val="0048587D"/>
    <w:rsid w:val="00485FE5"/>
    <w:rsid w:val="00487411"/>
    <w:rsid w:val="004875AF"/>
    <w:rsid w:val="00490DDA"/>
    <w:rsid w:val="00490FFE"/>
    <w:rsid w:val="00491B2B"/>
    <w:rsid w:val="00492660"/>
    <w:rsid w:val="00492C1D"/>
    <w:rsid w:val="00494412"/>
    <w:rsid w:val="0049455A"/>
    <w:rsid w:val="0049526F"/>
    <w:rsid w:val="00495947"/>
    <w:rsid w:val="00495C6B"/>
    <w:rsid w:val="004964C5"/>
    <w:rsid w:val="0049661B"/>
    <w:rsid w:val="004A0A41"/>
    <w:rsid w:val="004A189F"/>
    <w:rsid w:val="004A212C"/>
    <w:rsid w:val="004A24C6"/>
    <w:rsid w:val="004A313B"/>
    <w:rsid w:val="004A47AA"/>
    <w:rsid w:val="004A4C73"/>
    <w:rsid w:val="004A5474"/>
    <w:rsid w:val="004A697B"/>
    <w:rsid w:val="004A6B0B"/>
    <w:rsid w:val="004A6D9D"/>
    <w:rsid w:val="004A7A59"/>
    <w:rsid w:val="004B0E24"/>
    <w:rsid w:val="004B1F34"/>
    <w:rsid w:val="004B4274"/>
    <w:rsid w:val="004B4653"/>
    <w:rsid w:val="004B6589"/>
    <w:rsid w:val="004B692A"/>
    <w:rsid w:val="004B7481"/>
    <w:rsid w:val="004B7D39"/>
    <w:rsid w:val="004C09AA"/>
    <w:rsid w:val="004C149E"/>
    <w:rsid w:val="004C2A7E"/>
    <w:rsid w:val="004C3CCB"/>
    <w:rsid w:val="004C57B9"/>
    <w:rsid w:val="004C5966"/>
    <w:rsid w:val="004C6B0B"/>
    <w:rsid w:val="004C6E13"/>
    <w:rsid w:val="004C7BF1"/>
    <w:rsid w:val="004C7C5E"/>
    <w:rsid w:val="004D0A16"/>
    <w:rsid w:val="004D20E4"/>
    <w:rsid w:val="004D2E31"/>
    <w:rsid w:val="004D31BD"/>
    <w:rsid w:val="004D4378"/>
    <w:rsid w:val="004D479E"/>
    <w:rsid w:val="004D4C8A"/>
    <w:rsid w:val="004D6FA8"/>
    <w:rsid w:val="004E1740"/>
    <w:rsid w:val="004E1B99"/>
    <w:rsid w:val="004E25D8"/>
    <w:rsid w:val="004E3405"/>
    <w:rsid w:val="004E40F0"/>
    <w:rsid w:val="004E4DA3"/>
    <w:rsid w:val="004E4FAB"/>
    <w:rsid w:val="004F03A6"/>
    <w:rsid w:val="004F1B97"/>
    <w:rsid w:val="004F1BCC"/>
    <w:rsid w:val="004F2DA5"/>
    <w:rsid w:val="004F46E6"/>
    <w:rsid w:val="004F61D3"/>
    <w:rsid w:val="004F6560"/>
    <w:rsid w:val="004F7C9E"/>
    <w:rsid w:val="00500B9D"/>
    <w:rsid w:val="00500BC0"/>
    <w:rsid w:val="00502099"/>
    <w:rsid w:val="00502908"/>
    <w:rsid w:val="00503E2D"/>
    <w:rsid w:val="00503FB2"/>
    <w:rsid w:val="00504860"/>
    <w:rsid w:val="00504E23"/>
    <w:rsid w:val="00505ADF"/>
    <w:rsid w:val="005063B4"/>
    <w:rsid w:val="00506715"/>
    <w:rsid w:val="00506D92"/>
    <w:rsid w:val="00507732"/>
    <w:rsid w:val="00511EDC"/>
    <w:rsid w:val="00512656"/>
    <w:rsid w:val="00513496"/>
    <w:rsid w:val="005136F1"/>
    <w:rsid w:val="00514BEF"/>
    <w:rsid w:val="00516072"/>
    <w:rsid w:val="00517861"/>
    <w:rsid w:val="00517C20"/>
    <w:rsid w:val="00517D14"/>
    <w:rsid w:val="00521D81"/>
    <w:rsid w:val="0052392E"/>
    <w:rsid w:val="00524DD6"/>
    <w:rsid w:val="00526303"/>
    <w:rsid w:val="00526AD9"/>
    <w:rsid w:val="0052755E"/>
    <w:rsid w:val="00527AE3"/>
    <w:rsid w:val="00530268"/>
    <w:rsid w:val="00530BBC"/>
    <w:rsid w:val="005313F6"/>
    <w:rsid w:val="005329CD"/>
    <w:rsid w:val="00533480"/>
    <w:rsid w:val="00534044"/>
    <w:rsid w:val="00534576"/>
    <w:rsid w:val="00537309"/>
    <w:rsid w:val="00541D3F"/>
    <w:rsid w:val="005427B2"/>
    <w:rsid w:val="005445A6"/>
    <w:rsid w:val="005446C8"/>
    <w:rsid w:val="00545898"/>
    <w:rsid w:val="00545C90"/>
    <w:rsid w:val="0054608B"/>
    <w:rsid w:val="005467F2"/>
    <w:rsid w:val="00546ABB"/>
    <w:rsid w:val="00546E0C"/>
    <w:rsid w:val="005505B5"/>
    <w:rsid w:val="0055073D"/>
    <w:rsid w:val="005514B8"/>
    <w:rsid w:val="00551949"/>
    <w:rsid w:val="00552F19"/>
    <w:rsid w:val="005537E0"/>
    <w:rsid w:val="005539AA"/>
    <w:rsid w:val="00553BD7"/>
    <w:rsid w:val="00554E56"/>
    <w:rsid w:val="00556713"/>
    <w:rsid w:val="00557FDA"/>
    <w:rsid w:val="0056036C"/>
    <w:rsid w:val="0056137A"/>
    <w:rsid w:val="005621B4"/>
    <w:rsid w:val="005625AA"/>
    <w:rsid w:val="00562A96"/>
    <w:rsid w:val="005635C0"/>
    <w:rsid w:val="00566047"/>
    <w:rsid w:val="00570BAB"/>
    <w:rsid w:val="005738DD"/>
    <w:rsid w:val="00574678"/>
    <w:rsid w:val="00574A19"/>
    <w:rsid w:val="00574C9C"/>
    <w:rsid w:val="00575141"/>
    <w:rsid w:val="00575A84"/>
    <w:rsid w:val="00576BEF"/>
    <w:rsid w:val="005773E1"/>
    <w:rsid w:val="0057768E"/>
    <w:rsid w:val="00582C24"/>
    <w:rsid w:val="005837D9"/>
    <w:rsid w:val="00584E1F"/>
    <w:rsid w:val="00585496"/>
    <w:rsid w:val="0059068B"/>
    <w:rsid w:val="00591757"/>
    <w:rsid w:val="0059275B"/>
    <w:rsid w:val="00592B20"/>
    <w:rsid w:val="00593122"/>
    <w:rsid w:val="005931BB"/>
    <w:rsid w:val="00593AFA"/>
    <w:rsid w:val="00593B06"/>
    <w:rsid w:val="00593F48"/>
    <w:rsid w:val="0059465D"/>
    <w:rsid w:val="005979E0"/>
    <w:rsid w:val="00597B38"/>
    <w:rsid w:val="005A01B0"/>
    <w:rsid w:val="005A11DF"/>
    <w:rsid w:val="005A265D"/>
    <w:rsid w:val="005A4AA5"/>
    <w:rsid w:val="005A5DC7"/>
    <w:rsid w:val="005A68F7"/>
    <w:rsid w:val="005A76AC"/>
    <w:rsid w:val="005A7A78"/>
    <w:rsid w:val="005A7F43"/>
    <w:rsid w:val="005B204E"/>
    <w:rsid w:val="005B2060"/>
    <w:rsid w:val="005B229F"/>
    <w:rsid w:val="005B281E"/>
    <w:rsid w:val="005B45C2"/>
    <w:rsid w:val="005B4678"/>
    <w:rsid w:val="005B4A9C"/>
    <w:rsid w:val="005B4BB1"/>
    <w:rsid w:val="005B5745"/>
    <w:rsid w:val="005B5CCF"/>
    <w:rsid w:val="005B6490"/>
    <w:rsid w:val="005B6DED"/>
    <w:rsid w:val="005C215E"/>
    <w:rsid w:val="005C21FA"/>
    <w:rsid w:val="005C230E"/>
    <w:rsid w:val="005C3902"/>
    <w:rsid w:val="005C3ECF"/>
    <w:rsid w:val="005C5620"/>
    <w:rsid w:val="005C5740"/>
    <w:rsid w:val="005D0156"/>
    <w:rsid w:val="005D0765"/>
    <w:rsid w:val="005D1187"/>
    <w:rsid w:val="005D1882"/>
    <w:rsid w:val="005D1B0B"/>
    <w:rsid w:val="005D3845"/>
    <w:rsid w:val="005D397D"/>
    <w:rsid w:val="005D39AC"/>
    <w:rsid w:val="005D553C"/>
    <w:rsid w:val="005D56F3"/>
    <w:rsid w:val="005D5F1E"/>
    <w:rsid w:val="005D5FC5"/>
    <w:rsid w:val="005D648B"/>
    <w:rsid w:val="005E1E60"/>
    <w:rsid w:val="005E1FAA"/>
    <w:rsid w:val="005E4949"/>
    <w:rsid w:val="005E4CE1"/>
    <w:rsid w:val="005E4E07"/>
    <w:rsid w:val="005E6137"/>
    <w:rsid w:val="005E6D42"/>
    <w:rsid w:val="005E7C02"/>
    <w:rsid w:val="005F02C1"/>
    <w:rsid w:val="005F37E7"/>
    <w:rsid w:val="005F4ACD"/>
    <w:rsid w:val="005F4E5A"/>
    <w:rsid w:val="005F5245"/>
    <w:rsid w:val="005F60B2"/>
    <w:rsid w:val="005F6C7D"/>
    <w:rsid w:val="005F6D60"/>
    <w:rsid w:val="005F7271"/>
    <w:rsid w:val="005F76E4"/>
    <w:rsid w:val="005F783A"/>
    <w:rsid w:val="005F7C5E"/>
    <w:rsid w:val="006003F6"/>
    <w:rsid w:val="0060054C"/>
    <w:rsid w:val="00601821"/>
    <w:rsid w:val="0060240C"/>
    <w:rsid w:val="00603CB1"/>
    <w:rsid w:val="0060446E"/>
    <w:rsid w:val="00604494"/>
    <w:rsid w:val="00606BD1"/>
    <w:rsid w:val="006078B8"/>
    <w:rsid w:val="0061185F"/>
    <w:rsid w:val="006118C8"/>
    <w:rsid w:val="00612733"/>
    <w:rsid w:val="00614927"/>
    <w:rsid w:val="00616120"/>
    <w:rsid w:val="00617C93"/>
    <w:rsid w:val="00620D3F"/>
    <w:rsid w:val="006226E6"/>
    <w:rsid w:val="00625A16"/>
    <w:rsid w:val="00625E2D"/>
    <w:rsid w:val="00625F02"/>
    <w:rsid w:val="00626308"/>
    <w:rsid w:val="00626472"/>
    <w:rsid w:val="00630EFF"/>
    <w:rsid w:val="00631207"/>
    <w:rsid w:val="00631FF8"/>
    <w:rsid w:val="00634CA8"/>
    <w:rsid w:val="0063573D"/>
    <w:rsid w:val="00635D4E"/>
    <w:rsid w:val="006404DB"/>
    <w:rsid w:val="00640522"/>
    <w:rsid w:val="0064088C"/>
    <w:rsid w:val="00640E3E"/>
    <w:rsid w:val="00646BC7"/>
    <w:rsid w:val="00647B3F"/>
    <w:rsid w:val="00650610"/>
    <w:rsid w:val="00651588"/>
    <w:rsid w:val="00651968"/>
    <w:rsid w:val="00651C58"/>
    <w:rsid w:val="00654034"/>
    <w:rsid w:val="00656AAE"/>
    <w:rsid w:val="00656FD5"/>
    <w:rsid w:val="0066004C"/>
    <w:rsid w:val="00660059"/>
    <w:rsid w:val="006609CE"/>
    <w:rsid w:val="00660C55"/>
    <w:rsid w:val="00660E9C"/>
    <w:rsid w:val="00661A13"/>
    <w:rsid w:val="00662B01"/>
    <w:rsid w:val="00662DB7"/>
    <w:rsid w:val="00663047"/>
    <w:rsid w:val="0066355E"/>
    <w:rsid w:val="006640DA"/>
    <w:rsid w:val="00664AD6"/>
    <w:rsid w:val="00664C68"/>
    <w:rsid w:val="00664D4F"/>
    <w:rsid w:val="0066644B"/>
    <w:rsid w:val="0066677C"/>
    <w:rsid w:val="00667BE3"/>
    <w:rsid w:val="0067099B"/>
    <w:rsid w:val="00672EDF"/>
    <w:rsid w:val="006736CF"/>
    <w:rsid w:val="00673EA1"/>
    <w:rsid w:val="006743B1"/>
    <w:rsid w:val="0067456E"/>
    <w:rsid w:val="00674FDF"/>
    <w:rsid w:val="0067543B"/>
    <w:rsid w:val="00681111"/>
    <w:rsid w:val="00684C14"/>
    <w:rsid w:val="00690820"/>
    <w:rsid w:val="00692A59"/>
    <w:rsid w:val="006931BE"/>
    <w:rsid w:val="00693535"/>
    <w:rsid w:val="006935F8"/>
    <w:rsid w:val="00693FAF"/>
    <w:rsid w:val="00694454"/>
    <w:rsid w:val="006954B1"/>
    <w:rsid w:val="006976DF"/>
    <w:rsid w:val="006A0A2C"/>
    <w:rsid w:val="006A3C33"/>
    <w:rsid w:val="006A493E"/>
    <w:rsid w:val="006A4E1D"/>
    <w:rsid w:val="006A54EE"/>
    <w:rsid w:val="006A59C1"/>
    <w:rsid w:val="006B03C9"/>
    <w:rsid w:val="006B0B74"/>
    <w:rsid w:val="006B0C08"/>
    <w:rsid w:val="006B1482"/>
    <w:rsid w:val="006B2940"/>
    <w:rsid w:val="006B2DD6"/>
    <w:rsid w:val="006B55D7"/>
    <w:rsid w:val="006B5D6D"/>
    <w:rsid w:val="006B5EBA"/>
    <w:rsid w:val="006C12C1"/>
    <w:rsid w:val="006C1E7B"/>
    <w:rsid w:val="006C22F6"/>
    <w:rsid w:val="006C36F7"/>
    <w:rsid w:val="006C3B98"/>
    <w:rsid w:val="006C4A0F"/>
    <w:rsid w:val="006C4BC4"/>
    <w:rsid w:val="006C4F50"/>
    <w:rsid w:val="006C59B6"/>
    <w:rsid w:val="006C646C"/>
    <w:rsid w:val="006C672F"/>
    <w:rsid w:val="006C75F1"/>
    <w:rsid w:val="006D02A2"/>
    <w:rsid w:val="006D0CD8"/>
    <w:rsid w:val="006D16EF"/>
    <w:rsid w:val="006D2821"/>
    <w:rsid w:val="006D29A1"/>
    <w:rsid w:val="006D3EBC"/>
    <w:rsid w:val="006D4057"/>
    <w:rsid w:val="006D62EA"/>
    <w:rsid w:val="006D6BDB"/>
    <w:rsid w:val="006E13EF"/>
    <w:rsid w:val="006E3649"/>
    <w:rsid w:val="006E4123"/>
    <w:rsid w:val="006E5962"/>
    <w:rsid w:val="006E5B8A"/>
    <w:rsid w:val="006E5C6B"/>
    <w:rsid w:val="006F0EDE"/>
    <w:rsid w:val="006F17D9"/>
    <w:rsid w:val="006F3159"/>
    <w:rsid w:val="006F334F"/>
    <w:rsid w:val="006F6AF2"/>
    <w:rsid w:val="006F7782"/>
    <w:rsid w:val="00700210"/>
    <w:rsid w:val="0070152B"/>
    <w:rsid w:val="007033E2"/>
    <w:rsid w:val="007059AA"/>
    <w:rsid w:val="00711D32"/>
    <w:rsid w:val="0071220B"/>
    <w:rsid w:val="00712487"/>
    <w:rsid w:val="00713E02"/>
    <w:rsid w:val="00714619"/>
    <w:rsid w:val="007157BC"/>
    <w:rsid w:val="00716766"/>
    <w:rsid w:val="00721A30"/>
    <w:rsid w:val="00721DA4"/>
    <w:rsid w:val="00724D30"/>
    <w:rsid w:val="00725E87"/>
    <w:rsid w:val="00727063"/>
    <w:rsid w:val="007300AC"/>
    <w:rsid w:val="007308C3"/>
    <w:rsid w:val="00731209"/>
    <w:rsid w:val="00731920"/>
    <w:rsid w:val="00733A26"/>
    <w:rsid w:val="00734EC3"/>
    <w:rsid w:val="00735F63"/>
    <w:rsid w:val="00736514"/>
    <w:rsid w:val="007376B7"/>
    <w:rsid w:val="007401F5"/>
    <w:rsid w:val="00740A1B"/>
    <w:rsid w:val="00740D5B"/>
    <w:rsid w:val="00742617"/>
    <w:rsid w:val="00742775"/>
    <w:rsid w:val="00743919"/>
    <w:rsid w:val="00743B06"/>
    <w:rsid w:val="00744CD2"/>
    <w:rsid w:val="00744EAD"/>
    <w:rsid w:val="007458F4"/>
    <w:rsid w:val="00745B5F"/>
    <w:rsid w:val="007461B9"/>
    <w:rsid w:val="00750776"/>
    <w:rsid w:val="00750CBA"/>
    <w:rsid w:val="0075364A"/>
    <w:rsid w:val="0075369E"/>
    <w:rsid w:val="0075405B"/>
    <w:rsid w:val="0075408D"/>
    <w:rsid w:val="00755594"/>
    <w:rsid w:val="00755F1B"/>
    <w:rsid w:val="0075693C"/>
    <w:rsid w:val="0075710D"/>
    <w:rsid w:val="00757CB8"/>
    <w:rsid w:val="007600B5"/>
    <w:rsid w:val="0076037D"/>
    <w:rsid w:val="0076145E"/>
    <w:rsid w:val="0076229B"/>
    <w:rsid w:val="00763074"/>
    <w:rsid w:val="00763555"/>
    <w:rsid w:val="00764DD6"/>
    <w:rsid w:val="0076577F"/>
    <w:rsid w:val="00766662"/>
    <w:rsid w:val="007706CD"/>
    <w:rsid w:val="00771928"/>
    <w:rsid w:val="007719AD"/>
    <w:rsid w:val="00772F93"/>
    <w:rsid w:val="00773665"/>
    <w:rsid w:val="00774E06"/>
    <w:rsid w:val="00774E5D"/>
    <w:rsid w:val="00774E78"/>
    <w:rsid w:val="00776B20"/>
    <w:rsid w:val="00776DB1"/>
    <w:rsid w:val="0078102A"/>
    <w:rsid w:val="00781A61"/>
    <w:rsid w:val="00781E74"/>
    <w:rsid w:val="00782748"/>
    <w:rsid w:val="00783587"/>
    <w:rsid w:val="00783A0D"/>
    <w:rsid w:val="00784EE7"/>
    <w:rsid w:val="00785F95"/>
    <w:rsid w:val="00786B4F"/>
    <w:rsid w:val="00787063"/>
    <w:rsid w:val="00787771"/>
    <w:rsid w:val="00787861"/>
    <w:rsid w:val="00792CAA"/>
    <w:rsid w:val="00792E3F"/>
    <w:rsid w:val="0079338F"/>
    <w:rsid w:val="007977BC"/>
    <w:rsid w:val="007A1526"/>
    <w:rsid w:val="007A1DFE"/>
    <w:rsid w:val="007A2FBB"/>
    <w:rsid w:val="007A4227"/>
    <w:rsid w:val="007A4DC9"/>
    <w:rsid w:val="007A6B49"/>
    <w:rsid w:val="007A7FF8"/>
    <w:rsid w:val="007B08C5"/>
    <w:rsid w:val="007B109E"/>
    <w:rsid w:val="007B1A02"/>
    <w:rsid w:val="007B4FE4"/>
    <w:rsid w:val="007B52F0"/>
    <w:rsid w:val="007B6148"/>
    <w:rsid w:val="007B6B64"/>
    <w:rsid w:val="007B6E9C"/>
    <w:rsid w:val="007C24E7"/>
    <w:rsid w:val="007C2DDD"/>
    <w:rsid w:val="007C5088"/>
    <w:rsid w:val="007C58DC"/>
    <w:rsid w:val="007D0D3F"/>
    <w:rsid w:val="007D3579"/>
    <w:rsid w:val="007D4274"/>
    <w:rsid w:val="007D4F45"/>
    <w:rsid w:val="007E1B48"/>
    <w:rsid w:val="007E2E11"/>
    <w:rsid w:val="007E31B9"/>
    <w:rsid w:val="007E3F69"/>
    <w:rsid w:val="007E3FE1"/>
    <w:rsid w:val="007E4A83"/>
    <w:rsid w:val="007E5026"/>
    <w:rsid w:val="007E6C3A"/>
    <w:rsid w:val="007F0354"/>
    <w:rsid w:val="007F05BD"/>
    <w:rsid w:val="007F455F"/>
    <w:rsid w:val="007F568F"/>
    <w:rsid w:val="007F728F"/>
    <w:rsid w:val="007F72CA"/>
    <w:rsid w:val="00800DF1"/>
    <w:rsid w:val="00800F98"/>
    <w:rsid w:val="00801ABB"/>
    <w:rsid w:val="00802C54"/>
    <w:rsid w:val="00803D49"/>
    <w:rsid w:val="00805FFB"/>
    <w:rsid w:val="008063C8"/>
    <w:rsid w:val="00807830"/>
    <w:rsid w:val="00807A89"/>
    <w:rsid w:val="008113A8"/>
    <w:rsid w:val="00814190"/>
    <w:rsid w:val="008147D2"/>
    <w:rsid w:val="00814FA8"/>
    <w:rsid w:val="00815D1A"/>
    <w:rsid w:val="00817B1D"/>
    <w:rsid w:val="00820047"/>
    <w:rsid w:val="00820C80"/>
    <w:rsid w:val="00822CEC"/>
    <w:rsid w:val="00822F59"/>
    <w:rsid w:val="00823F87"/>
    <w:rsid w:val="00824CAD"/>
    <w:rsid w:val="00825CD8"/>
    <w:rsid w:val="00826701"/>
    <w:rsid w:val="0082739A"/>
    <w:rsid w:val="00831602"/>
    <w:rsid w:val="008321B2"/>
    <w:rsid w:val="00833357"/>
    <w:rsid w:val="0083377F"/>
    <w:rsid w:val="008338E5"/>
    <w:rsid w:val="008343C2"/>
    <w:rsid w:val="008348FC"/>
    <w:rsid w:val="00834BBD"/>
    <w:rsid w:val="00835407"/>
    <w:rsid w:val="00836F9A"/>
    <w:rsid w:val="0083792D"/>
    <w:rsid w:val="008401C0"/>
    <w:rsid w:val="008406B2"/>
    <w:rsid w:val="008415EA"/>
    <w:rsid w:val="00842A75"/>
    <w:rsid w:val="00845896"/>
    <w:rsid w:val="00845F70"/>
    <w:rsid w:val="0084677A"/>
    <w:rsid w:val="0084694D"/>
    <w:rsid w:val="00846D1A"/>
    <w:rsid w:val="00847005"/>
    <w:rsid w:val="00850253"/>
    <w:rsid w:val="00851080"/>
    <w:rsid w:val="00860FC3"/>
    <w:rsid w:val="00861737"/>
    <w:rsid w:val="008628F8"/>
    <w:rsid w:val="00862D79"/>
    <w:rsid w:val="00863619"/>
    <w:rsid w:val="008644BA"/>
    <w:rsid w:val="0086472E"/>
    <w:rsid w:val="0086576B"/>
    <w:rsid w:val="00865B29"/>
    <w:rsid w:val="00866788"/>
    <w:rsid w:val="00870710"/>
    <w:rsid w:val="00871D1B"/>
    <w:rsid w:val="00871FA5"/>
    <w:rsid w:val="00872638"/>
    <w:rsid w:val="00874886"/>
    <w:rsid w:val="00875C78"/>
    <w:rsid w:val="00875DDF"/>
    <w:rsid w:val="00876079"/>
    <w:rsid w:val="00876421"/>
    <w:rsid w:val="00877C31"/>
    <w:rsid w:val="0088074D"/>
    <w:rsid w:val="00880954"/>
    <w:rsid w:val="00880B42"/>
    <w:rsid w:val="008813B4"/>
    <w:rsid w:val="00881B08"/>
    <w:rsid w:val="00883442"/>
    <w:rsid w:val="0088457D"/>
    <w:rsid w:val="00885D18"/>
    <w:rsid w:val="00887AE2"/>
    <w:rsid w:val="00892887"/>
    <w:rsid w:val="008929B0"/>
    <w:rsid w:val="008935AC"/>
    <w:rsid w:val="008946C5"/>
    <w:rsid w:val="008946E4"/>
    <w:rsid w:val="00895260"/>
    <w:rsid w:val="0089619A"/>
    <w:rsid w:val="008A1314"/>
    <w:rsid w:val="008A1AD1"/>
    <w:rsid w:val="008A1B5F"/>
    <w:rsid w:val="008A1DAB"/>
    <w:rsid w:val="008A1F77"/>
    <w:rsid w:val="008A1FFA"/>
    <w:rsid w:val="008A2ACC"/>
    <w:rsid w:val="008A2CA7"/>
    <w:rsid w:val="008A3687"/>
    <w:rsid w:val="008A3856"/>
    <w:rsid w:val="008A46CC"/>
    <w:rsid w:val="008A4F19"/>
    <w:rsid w:val="008A7EC9"/>
    <w:rsid w:val="008B17EC"/>
    <w:rsid w:val="008B4C5D"/>
    <w:rsid w:val="008B53AD"/>
    <w:rsid w:val="008B5CD5"/>
    <w:rsid w:val="008B62DB"/>
    <w:rsid w:val="008B6BA8"/>
    <w:rsid w:val="008B74BE"/>
    <w:rsid w:val="008C03EB"/>
    <w:rsid w:val="008C03F6"/>
    <w:rsid w:val="008C0656"/>
    <w:rsid w:val="008C1474"/>
    <w:rsid w:val="008C228E"/>
    <w:rsid w:val="008C37B4"/>
    <w:rsid w:val="008C4DFB"/>
    <w:rsid w:val="008C521C"/>
    <w:rsid w:val="008C5799"/>
    <w:rsid w:val="008C7145"/>
    <w:rsid w:val="008D06AC"/>
    <w:rsid w:val="008D0E82"/>
    <w:rsid w:val="008D21DF"/>
    <w:rsid w:val="008D3C66"/>
    <w:rsid w:val="008D6B50"/>
    <w:rsid w:val="008D6F4E"/>
    <w:rsid w:val="008E018B"/>
    <w:rsid w:val="008E0CCF"/>
    <w:rsid w:val="008E0E29"/>
    <w:rsid w:val="008E1C8B"/>
    <w:rsid w:val="008E3C9D"/>
    <w:rsid w:val="008E4DA1"/>
    <w:rsid w:val="008E58F1"/>
    <w:rsid w:val="008E6983"/>
    <w:rsid w:val="008E6D3A"/>
    <w:rsid w:val="008F1C82"/>
    <w:rsid w:val="008F1F8A"/>
    <w:rsid w:val="008F203F"/>
    <w:rsid w:val="008F2E54"/>
    <w:rsid w:val="008F31B2"/>
    <w:rsid w:val="008F3700"/>
    <w:rsid w:val="008F3C03"/>
    <w:rsid w:val="008F4C39"/>
    <w:rsid w:val="008F7305"/>
    <w:rsid w:val="008F7484"/>
    <w:rsid w:val="0090135C"/>
    <w:rsid w:val="00902771"/>
    <w:rsid w:val="009031B6"/>
    <w:rsid w:val="0090392E"/>
    <w:rsid w:val="009055F6"/>
    <w:rsid w:val="0090578A"/>
    <w:rsid w:val="00906300"/>
    <w:rsid w:val="00907A72"/>
    <w:rsid w:val="00907ED8"/>
    <w:rsid w:val="0091164C"/>
    <w:rsid w:val="0091348B"/>
    <w:rsid w:val="00914A38"/>
    <w:rsid w:val="00914ED4"/>
    <w:rsid w:val="009152F9"/>
    <w:rsid w:val="00915BB7"/>
    <w:rsid w:val="00915DA3"/>
    <w:rsid w:val="0092168E"/>
    <w:rsid w:val="009225A1"/>
    <w:rsid w:val="00923FD1"/>
    <w:rsid w:val="009309F8"/>
    <w:rsid w:val="00930E01"/>
    <w:rsid w:val="0093102D"/>
    <w:rsid w:val="009325A7"/>
    <w:rsid w:val="00935736"/>
    <w:rsid w:val="00935780"/>
    <w:rsid w:val="009372CD"/>
    <w:rsid w:val="00937762"/>
    <w:rsid w:val="00937994"/>
    <w:rsid w:val="00937AD6"/>
    <w:rsid w:val="00940342"/>
    <w:rsid w:val="009414AC"/>
    <w:rsid w:val="00942901"/>
    <w:rsid w:val="009436B7"/>
    <w:rsid w:val="00943C02"/>
    <w:rsid w:val="00944560"/>
    <w:rsid w:val="00944658"/>
    <w:rsid w:val="0094491E"/>
    <w:rsid w:val="009450C3"/>
    <w:rsid w:val="0094531D"/>
    <w:rsid w:val="00945338"/>
    <w:rsid w:val="0094561F"/>
    <w:rsid w:val="0094597C"/>
    <w:rsid w:val="00945BB2"/>
    <w:rsid w:val="00947448"/>
    <w:rsid w:val="009502A0"/>
    <w:rsid w:val="00950742"/>
    <w:rsid w:val="00950EB0"/>
    <w:rsid w:val="009512D6"/>
    <w:rsid w:val="009526C8"/>
    <w:rsid w:val="00952E13"/>
    <w:rsid w:val="00952F15"/>
    <w:rsid w:val="009532CA"/>
    <w:rsid w:val="00953C99"/>
    <w:rsid w:val="00954586"/>
    <w:rsid w:val="00955184"/>
    <w:rsid w:val="0095680A"/>
    <w:rsid w:val="00956E21"/>
    <w:rsid w:val="00957190"/>
    <w:rsid w:val="00960365"/>
    <w:rsid w:val="00960BA1"/>
    <w:rsid w:val="009616F0"/>
    <w:rsid w:val="00961A9C"/>
    <w:rsid w:val="009623C4"/>
    <w:rsid w:val="009623F6"/>
    <w:rsid w:val="00964181"/>
    <w:rsid w:val="00964760"/>
    <w:rsid w:val="00964891"/>
    <w:rsid w:val="00966CDF"/>
    <w:rsid w:val="0097058F"/>
    <w:rsid w:val="00972B2E"/>
    <w:rsid w:val="00974BC4"/>
    <w:rsid w:val="00974E07"/>
    <w:rsid w:val="00974E4A"/>
    <w:rsid w:val="0097700F"/>
    <w:rsid w:val="00977220"/>
    <w:rsid w:val="00977FC6"/>
    <w:rsid w:val="00981D05"/>
    <w:rsid w:val="00982DFC"/>
    <w:rsid w:val="00983168"/>
    <w:rsid w:val="00983AAD"/>
    <w:rsid w:val="00984549"/>
    <w:rsid w:val="009905A2"/>
    <w:rsid w:val="0099132C"/>
    <w:rsid w:val="00991740"/>
    <w:rsid w:val="00991AF8"/>
    <w:rsid w:val="009931B6"/>
    <w:rsid w:val="009955E0"/>
    <w:rsid w:val="00995771"/>
    <w:rsid w:val="00996A22"/>
    <w:rsid w:val="009970C6"/>
    <w:rsid w:val="00997E93"/>
    <w:rsid w:val="009A03F4"/>
    <w:rsid w:val="009A081E"/>
    <w:rsid w:val="009A084C"/>
    <w:rsid w:val="009A0BAE"/>
    <w:rsid w:val="009A1E4C"/>
    <w:rsid w:val="009A237B"/>
    <w:rsid w:val="009A3C21"/>
    <w:rsid w:val="009A433A"/>
    <w:rsid w:val="009A5784"/>
    <w:rsid w:val="009A6C3D"/>
    <w:rsid w:val="009B0A11"/>
    <w:rsid w:val="009B0B33"/>
    <w:rsid w:val="009B1704"/>
    <w:rsid w:val="009B21F7"/>
    <w:rsid w:val="009B263C"/>
    <w:rsid w:val="009B29BF"/>
    <w:rsid w:val="009B4272"/>
    <w:rsid w:val="009B4975"/>
    <w:rsid w:val="009B5928"/>
    <w:rsid w:val="009B6087"/>
    <w:rsid w:val="009B6194"/>
    <w:rsid w:val="009B690A"/>
    <w:rsid w:val="009B6922"/>
    <w:rsid w:val="009C0287"/>
    <w:rsid w:val="009C1158"/>
    <w:rsid w:val="009D0368"/>
    <w:rsid w:val="009D0E98"/>
    <w:rsid w:val="009D1983"/>
    <w:rsid w:val="009D2CD4"/>
    <w:rsid w:val="009D57A0"/>
    <w:rsid w:val="009D5FCA"/>
    <w:rsid w:val="009D778D"/>
    <w:rsid w:val="009D7B23"/>
    <w:rsid w:val="009E03D7"/>
    <w:rsid w:val="009E388B"/>
    <w:rsid w:val="009E4638"/>
    <w:rsid w:val="009E46DC"/>
    <w:rsid w:val="009E4FA9"/>
    <w:rsid w:val="009E51F3"/>
    <w:rsid w:val="009F026E"/>
    <w:rsid w:val="009F1BBB"/>
    <w:rsid w:val="009F2009"/>
    <w:rsid w:val="009F3A34"/>
    <w:rsid w:val="009F453C"/>
    <w:rsid w:val="009F461C"/>
    <w:rsid w:val="009F5089"/>
    <w:rsid w:val="009F7CCA"/>
    <w:rsid w:val="00A01512"/>
    <w:rsid w:val="00A01F77"/>
    <w:rsid w:val="00A0314D"/>
    <w:rsid w:val="00A038A7"/>
    <w:rsid w:val="00A05514"/>
    <w:rsid w:val="00A07B98"/>
    <w:rsid w:val="00A07F09"/>
    <w:rsid w:val="00A10641"/>
    <w:rsid w:val="00A10CD9"/>
    <w:rsid w:val="00A11588"/>
    <w:rsid w:val="00A12160"/>
    <w:rsid w:val="00A14405"/>
    <w:rsid w:val="00A15441"/>
    <w:rsid w:val="00A1554D"/>
    <w:rsid w:val="00A17778"/>
    <w:rsid w:val="00A20A9A"/>
    <w:rsid w:val="00A20F55"/>
    <w:rsid w:val="00A2128F"/>
    <w:rsid w:val="00A21ADA"/>
    <w:rsid w:val="00A225D3"/>
    <w:rsid w:val="00A23754"/>
    <w:rsid w:val="00A243DD"/>
    <w:rsid w:val="00A26CC7"/>
    <w:rsid w:val="00A30677"/>
    <w:rsid w:val="00A3145F"/>
    <w:rsid w:val="00A3410D"/>
    <w:rsid w:val="00A34599"/>
    <w:rsid w:val="00A34E99"/>
    <w:rsid w:val="00A35B9C"/>
    <w:rsid w:val="00A369DF"/>
    <w:rsid w:val="00A376AC"/>
    <w:rsid w:val="00A4121A"/>
    <w:rsid w:val="00A418A8"/>
    <w:rsid w:val="00A41F0C"/>
    <w:rsid w:val="00A431DC"/>
    <w:rsid w:val="00A4486A"/>
    <w:rsid w:val="00A45848"/>
    <w:rsid w:val="00A458E2"/>
    <w:rsid w:val="00A46FC7"/>
    <w:rsid w:val="00A4701B"/>
    <w:rsid w:val="00A502CA"/>
    <w:rsid w:val="00A5088D"/>
    <w:rsid w:val="00A514A8"/>
    <w:rsid w:val="00A53405"/>
    <w:rsid w:val="00A54028"/>
    <w:rsid w:val="00A540F1"/>
    <w:rsid w:val="00A54839"/>
    <w:rsid w:val="00A55C3C"/>
    <w:rsid w:val="00A56A11"/>
    <w:rsid w:val="00A56D36"/>
    <w:rsid w:val="00A57C90"/>
    <w:rsid w:val="00A60036"/>
    <w:rsid w:val="00A60336"/>
    <w:rsid w:val="00A610C5"/>
    <w:rsid w:val="00A61600"/>
    <w:rsid w:val="00A61F1E"/>
    <w:rsid w:val="00A62F32"/>
    <w:rsid w:val="00A657B6"/>
    <w:rsid w:val="00A66422"/>
    <w:rsid w:val="00A67063"/>
    <w:rsid w:val="00A67A33"/>
    <w:rsid w:val="00A70C9A"/>
    <w:rsid w:val="00A70E9C"/>
    <w:rsid w:val="00A722C6"/>
    <w:rsid w:val="00A736F8"/>
    <w:rsid w:val="00A7370B"/>
    <w:rsid w:val="00A75543"/>
    <w:rsid w:val="00A758B9"/>
    <w:rsid w:val="00A75B11"/>
    <w:rsid w:val="00A76D32"/>
    <w:rsid w:val="00A76E30"/>
    <w:rsid w:val="00A770EF"/>
    <w:rsid w:val="00A77593"/>
    <w:rsid w:val="00A867B5"/>
    <w:rsid w:val="00A874E8"/>
    <w:rsid w:val="00A92EAE"/>
    <w:rsid w:val="00A92F39"/>
    <w:rsid w:val="00A93292"/>
    <w:rsid w:val="00A9346E"/>
    <w:rsid w:val="00A936A6"/>
    <w:rsid w:val="00A94069"/>
    <w:rsid w:val="00AA039D"/>
    <w:rsid w:val="00AA0573"/>
    <w:rsid w:val="00AA0C6C"/>
    <w:rsid w:val="00AA1167"/>
    <w:rsid w:val="00AA127C"/>
    <w:rsid w:val="00AA1C3B"/>
    <w:rsid w:val="00AA1EB1"/>
    <w:rsid w:val="00AA2EFE"/>
    <w:rsid w:val="00AA4E81"/>
    <w:rsid w:val="00AA6D05"/>
    <w:rsid w:val="00AA7DD5"/>
    <w:rsid w:val="00AB0A05"/>
    <w:rsid w:val="00AB3197"/>
    <w:rsid w:val="00AB41E9"/>
    <w:rsid w:val="00AB4F8E"/>
    <w:rsid w:val="00AB5457"/>
    <w:rsid w:val="00AB560F"/>
    <w:rsid w:val="00AB6567"/>
    <w:rsid w:val="00AB67A9"/>
    <w:rsid w:val="00AB6A6F"/>
    <w:rsid w:val="00AB7683"/>
    <w:rsid w:val="00AC05E9"/>
    <w:rsid w:val="00AC0D8D"/>
    <w:rsid w:val="00AC1513"/>
    <w:rsid w:val="00AC1E9A"/>
    <w:rsid w:val="00AC2609"/>
    <w:rsid w:val="00AC2B1E"/>
    <w:rsid w:val="00AC2D4C"/>
    <w:rsid w:val="00AC48BA"/>
    <w:rsid w:val="00AC7129"/>
    <w:rsid w:val="00AD16F2"/>
    <w:rsid w:val="00AD1D06"/>
    <w:rsid w:val="00AD5C72"/>
    <w:rsid w:val="00AD6219"/>
    <w:rsid w:val="00AD70EB"/>
    <w:rsid w:val="00AD7941"/>
    <w:rsid w:val="00AE015F"/>
    <w:rsid w:val="00AE01BA"/>
    <w:rsid w:val="00AE15C4"/>
    <w:rsid w:val="00AE1B7C"/>
    <w:rsid w:val="00AE216F"/>
    <w:rsid w:val="00AE2645"/>
    <w:rsid w:val="00AE33AC"/>
    <w:rsid w:val="00AE3A67"/>
    <w:rsid w:val="00AE3DEF"/>
    <w:rsid w:val="00AE43EE"/>
    <w:rsid w:val="00AE4CE3"/>
    <w:rsid w:val="00AE53F0"/>
    <w:rsid w:val="00AE63CE"/>
    <w:rsid w:val="00AF49A0"/>
    <w:rsid w:val="00AF5EEB"/>
    <w:rsid w:val="00AF7151"/>
    <w:rsid w:val="00B016AB"/>
    <w:rsid w:val="00B020B5"/>
    <w:rsid w:val="00B02401"/>
    <w:rsid w:val="00B0242A"/>
    <w:rsid w:val="00B03662"/>
    <w:rsid w:val="00B0487C"/>
    <w:rsid w:val="00B04C0F"/>
    <w:rsid w:val="00B0514E"/>
    <w:rsid w:val="00B05592"/>
    <w:rsid w:val="00B058A5"/>
    <w:rsid w:val="00B06301"/>
    <w:rsid w:val="00B07A12"/>
    <w:rsid w:val="00B07F39"/>
    <w:rsid w:val="00B1057F"/>
    <w:rsid w:val="00B11413"/>
    <w:rsid w:val="00B11504"/>
    <w:rsid w:val="00B13909"/>
    <w:rsid w:val="00B13AFF"/>
    <w:rsid w:val="00B14A19"/>
    <w:rsid w:val="00B15D54"/>
    <w:rsid w:val="00B16144"/>
    <w:rsid w:val="00B16603"/>
    <w:rsid w:val="00B16D4E"/>
    <w:rsid w:val="00B1742D"/>
    <w:rsid w:val="00B2073D"/>
    <w:rsid w:val="00B20B75"/>
    <w:rsid w:val="00B20F1C"/>
    <w:rsid w:val="00B2124C"/>
    <w:rsid w:val="00B2325A"/>
    <w:rsid w:val="00B241B7"/>
    <w:rsid w:val="00B24FBD"/>
    <w:rsid w:val="00B271F1"/>
    <w:rsid w:val="00B302E4"/>
    <w:rsid w:val="00B30474"/>
    <w:rsid w:val="00B30B0E"/>
    <w:rsid w:val="00B30D9F"/>
    <w:rsid w:val="00B31C1A"/>
    <w:rsid w:val="00B32171"/>
    <w:rsid w:val="00B35AF6"/>
    <w:rsid w:val="00B364E6"/>
    <w:rsid w:val="00B3687D"/>
    <w:rsid w:val="00B368D3"/>
    <w:rsid w:val="00B40485"/>
    <w:rsid w:val="00B40852"/>
    <w:rsid w:val="00B40ACE"/>
    <w:rsid w:val="00B41414"/>
    <w:rsid w:val="00B41834"/>
    <w:rsid w:val="00B4197A"/>
    <w:rsid w:val="00B41B53"/>
    <w:rsid w:val="00B428A1"/>
    <w:rsid w:val="00B42BCA"/>
    <w:rsid w:val="00B46AC4"/>
    <w:rsid w:val="00B507E3"/>
    <w:rsid w:val="00B52D82"/>
    <w:rsid w:val="00B5375A"/>
    <w:rsid w:val="00B555B3"/>
    <w:rsid w:val="00B55BA1"/>
    <w:rsid w:val="00B55F34"/>
    <w:rsid w:val="00B60FAF"/>
    <w:rsid w:val="00B61DE2"/>
    <w:rsid w:val="00B64761"/>
    <w:rsid w:val="00B64AFD"/>
    <w:rsid w:val="00B65BCF"/>
    <w:rsid w:val="00B65CE4"/>
    <w:rsid w:val="00B70A30"/>
    <w:rsid w:val="00B71BBF"/>
    <w:rsid w:val="00B72050"/>
    <w:rsid w:val="00B7310D"/>
    <w:rsid w:val="00B73B6E"/>
    <w:rsid w:val="00B746A1"/>
    <w:rsid w:val="00B75D6D"/>
    <w:rsid w:val="00B7627E"/>
    <w:rsid w:val="00B77B48"/>
    <w:rsid w:val="00B8118B"/>
    <w:rsid w:val="00B83032"/>
    <w:rsid w:val="00B837C9"/>
    <w:rsid w:val="00B84201"/>
    <w:rsid w:val="00B84CAD"/>
    <w:rsid w:val="00B86889"/>
    <w:rsid w:val="00B86A68"/>
    <w:rsid w:val="00B90659"/>
    <w:rsid w:val="00B90AD3"/>
    <w:rsid w:val="00B92454"/>
    <w:rsid w:val="00B93B47"/>
    <w:rsid w:val="00B96275"/>
    <w:rsid w:val="00B96B30"/>
    <w:rsid w:val="00B972EA"/>
    <w:rsid w:val="00BA07DA"/>
    <w:rsid w:val="00BA1ED0"/>
    <w:rsid w:val="00BA2052"/>
    <w:rsid w:val="00BA39FB"/>
    <w:rsid w:val="00BA6EF9"/>
    <w:rsid w:val="00BA7376"/>
    <w:rsid w:val="00BB0251"/>
    <w:rsid w:val="00BB02C0"/>
    <w:rsid w:val="00BB0D87"/>
    <w:rsid w:val="00BB1D93"/>
    <w:rsid w:val="00BB2600"/>
    <w:rsid w:val="00BB2846"/>
    <w:rsid w:val="00BB2CF3"/>
    <w:rsid w:val="00BB308D"/>
    <w:rsid w:val="00BB54DB"/>
    <w:rsid w:val="00BB6210"/>
    <w:rsid w:val="00BB6DF5"/>
    <w:rsid w:val="00BB7B58"/>
    <w:rsid w:val="00BC0A28"/>
    <w:rsid w:val="00BC1709"/>
    <w:rsid w:val="00BC1B3A"/>
    <w:rsid w:val="00BC21B3"/>
    <w:rsid w:val="00BC326E"/>
    <w:rsid w:val="00BC39F8"/>
    <w:rsid w:val="00BC3CCD"/>
    <w:rsid w:val="00BC4372"/>
    <w:rsid w:val="00BC4CB0"/>
    <w:rsid w:val="00BD0673"/>
    <w:rsid w:val="00BD2114"/>
    <w:rsid w:val="00BD2878"/>
    <w:rsid w:val="00BD32C4"/>
    <w:rsid w:val="00BD47A8"/>
    <w:rsid w:val="00BD578F"/>
    <w:rsid w:val="00BD5DD9"/>
    <w:rsid w:val="00BE055B"/>
    <w:rsid w:val="00BE0F39"/>
    <w:rsid w:val="00BE1712"/>
    <w:rsid w:val="00BE1786"/>
    <w:rsid w:val="00BE194E"/>
    <w:rsid w:val="00BE1E73"/>
    <w:rsid w:val="00BE2AFC"/>
    <w:rsid w:val="00BE3AE0"/>
    <w:rsid w:val="00BE3CFB"/>
    <w:rsid w:val="00BE592A"/>
    <w:rsid w:val="00BE7E38"/>
    <w:rsid w:val="00BF0C7B"/>
    <w:rsid w:val="00BF3648"/>
    <w:rsid w:val="00BF3C25"/>
    <w:rsid w:val="00BF42A9"/>
    <w:rsid w:val="00BF46C3"/>
    <w:rsid w:val="00BF64F7"/>
    <w:rsid w:val="00BF6F38"/>
    <w:rsid w:val="00BF7689"/>
    <w:rsid w:val="00C00368"/>
    <w:rsid w:val="00C01EBE"/>
    <w:rsid w:val="00C03952"/>
    <w:rsid w:val="00C04566"/>
    <w:rsid w:val="00C06022"/>
    <w:rsid w:val="00C1030F"/>
    <w:rsid w:val="00C11884"/>
    <w:rsid w:val="00C1203E"/>
    <w:rsid w:val="00C1281E"/>
    <w:rsid w:val="00C1461D"/>
    <w:rsid w:val="00C157F7"/>
    <w:rsid w:val="00C20660"/>
    <w:rsid w:val="00C22C46"/>
    <w:rsid w:val="00C22F2E"/>
    <w:rsid w:val="00C238B4"/>
    <w:rsid w:val="00C2426E"/>
    <w:rsid w:val="00C24347"/>
    <w:rsid w:val="00C24745"/>
    <w:rsid w:val="00C249B9"/>
    <w:rsid w:val="00C24C54"/>
    <w:rsid w:val="00C25A35"/>
    <w:rsid w:val="00C26647"/>
    <w:rsid w:val="00C277E8"/>
    <w:rsid w:val="00C27A07"/>
    <w:rsid w:val="00C307B0"/>
    <w:rsid w:val="00C32BA5"/>
    <w:rsid w:val="00C330CA"/>
    <w:rsid w:val="00C33556"/>
    <w:rsid w:val="00C34AE1"/>
    <w:rsid w:val="00C36AE4"/>
    <w:rsid w:val="00C408D5"/>
    <w:rsid w:val="00C414C8"/>
    <w:rsid w:val="00C4189F"/>
    <w:rsid w:val="00C421BD"/>
    <w:rsid w:val="00C42422"/>
    <w:rsid w:val="00C42F72"/>
    <w:rsid w:val="00C460F9"/>
    <w:rsid w:val="00C46703"/>
    <w:rsid w:val="00C4746D"/>
    <w:rsid w:val="00C47611"/>
    <w:rsid w:val="00C4799B"/>
    <w:rsid w:val="00C5002E"/>
    <w:rsid w:val="00C50340"/>
    <w:rsid w:val="00C50B53"/>
    <w:rsid w:val="00C510CF"/>
    <w:rsid w:val="00C510D4"/>
    <w:rsid w:val="00C5113C"/>
    <w:rsid w:val="00C51CAF"/>
    <w:rsid w:val="00C51FD7"/>
    <w:rsid w:val="00C53641"/>
    <w:rsid w:val="00C554C5"/>
    <w:rsid w:val="00C56A53"/>
    <w:rsid w:val="00C57ACA"/>
    <w:rsid w:val="00C602F7"/>
    <w:rsid w:val="00C609AD"/>
    <w:rsid w:val="00C60E8F"/>
    <w:rsid w:val="00C638FE"/>
    <w:rsid w:val="00C64118"/>
    <w:rsid w:val="00C64505"/>
    <w:rsid w:val="00C6568A"/>
    <w:rsid w:val="00C66842"/>
    <w:rsid w:val="00C6689C"/>
    <w:rsid w:val="00C679C3"/>
    <w:rsid w:val="00C725C5"/>
    <w:rsid w:val="00C726C7"/>
    <w:rsid w:val="00C7352A"/>
    <w:rsid w:val="00C76333"/>
    <w:rsid w:val="00C76B40"/>
    <w:rsid w:val="00C76D17"/>
    <w:rsid w:val="00C7728B"/>
    <w:rsid w:val="00C77CBB"/>
    <w:rsid w:val="00C80AFA"/>
    <w:rsid w:val="00C8223C"/>
    <w:rsid w:val="00C822F6"/>
    <w:rsid w:val="00C830E0"/>
    <w:rsid w:val="00C83F26"/>
    <w:rsid w:val="00C848BC"/>
    <w:rsid w:val="00C85D8F"/>
    <w:rsid w:val="00C863D8"/>
    <w:rsid w:val="00C8725F"/>
    <w:rsid w:val="00C903C4"/>
    <w:rsid w:val="00C90F77"/>
    <w:rsid w:val="00C9116B"/>
    <w:rsid w:val="00C9196A"/>
    <w:rsid w:val="00C91E2E"/>
    <w:rsid w:val="00C9275B"/>
    <w:rsid w:val="00C931C4"/>
    <w:rsid w:val="00C93B32"/>
    <w:rsid w:val="00C93BF0"/>
    <w:rsid w:val="00C94AE7"/>
    <w:rsid w:val="00C955B6"/>
    <w:rsid w:val="00C96473"/>
    <w:rsid w:val="00CA000A"/>
    <w:rsid w:val="00CA01B9"/>
    <w:rsid w:val="00CA0BA2"/>
    <w:rsid w:val="00CA0C67"/>
    <w:rsid w:val="00CA321F"/>
    <w:rsid w:val="00CA38FF"/>
    <w:rsid w:val="00CA3E1B"/>
    <w:rsid w:val="00CA5718"/>
    <w:rsid w:val="00CA79C9"/>
    <w:rsid w:val="00CB1191"/>
    <w:rsid w:val="00CB224E"/>
    <w:rsid w:val="00CB4401"/>
    <w:rsid w:val="00CC0090"/>
    <w:rsid w:val="00CC0616"/>
    <w:rsid w:val="00CC1CBD"/>
    <w:rsid w:val="00CC2C9A"/>
    <w:rsid w:val="00CC38BB"/>
    <w:rsid w:val="00CC498B"/>
    <w:rsid w:val="00CC6F12"/>
    <w:rsid w:val="00CC712A"/>
    <w:rsid w:val="00CC76A8"/>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43AF"/>
    <w:rsid w:val="00CE576E"/>
    <w:rsid w:val="00CE7A91"/>
    <w:rsid w:val="00CE7E02"/>
    <w:rsid w:val="00CE7E65"/>
    <w:rsid w:val="00CF0BEB"/>
    <w:rsid w:val="00CF10F7"/>
    <w:rsid w:val="00CF13B2"/>
    <w:rsid w:val="00CF191F"/>
    <w:rsid w:val="00CF1ACC"/>
    <w:rsid w:val="00CF2E89"/>
    <w:rsid w:val="00CF5FBF"/>
    <w:rsid w:val="00CF6553"/>
    <w:rsid w:val="00D02B02"/>
    <w:rsid w:val="00D02FCD"/>
    <w:rsid w:val="00D036B4"/>
    <w:rsid w:val="00D05B35"/>
    <w:rsid w:val="00D065FC"/>
    <w:rsid w:val="00D066EA"/>
    <w:rsid w:val="00D071AD"/>
    <w:rsid w:val="00D07442"/>
    <w:rsid w:val="00D11443"/>
    <w:rsid w:val="00D119D7"/>
    <w:rsid w:val="00D12453"/>
    <w:rsid w:val="00D13264"/>
    <w:rsid w:val="00D135B8"/>
    <w:rsid w:val="00D1398D"/>
    <w:rsid w:val="00D14410"/>
    <w:rsid w:val="00D15CD3"/>
    <w:rsid w:val="00D16DD3"/>
    <w:rsid w:val="00D17525"/>
    <w:rsid w:val="00D179F7"/>
    <w:rsid w:val="00D201EA"/>
    <w:rsid w:val="00D2056E"/>
    <w:rsid w:val="00D21477"/>
    <w:rsid w:val="00D225BC"/>
    <w:rsid w:val="00D225C8"/>
    <w:rsid w:val="00D229DC"/>
    <w:rsid w:val="00D24690"/>
    <w:rsid w:val="00D24719"/>
    <w:rsid w:val="00D24B34"/>
    <w:rsid w:val="00D25199"/>
    <w:rsid w:val="00D25F2B"/>
    <w:rsid w:val="00D2687E"/>
    <w:rsid w:val="00D30487"/>
    <w:rsid w:val="00D30D07"/>
    <w:rsid w:val="00D31828"/>
    <w:rsid w:val="00D319AF"/>
    <w:rsid w:val="00D33C0F"/>
    <w:rsid w:val="00D3406C"/>
    <w:rsid w:val="00D34B08"/>
    <w:rsid w:val="00D35957"/>
    <w:rsid w:val="00D36E7E"/>
    <w:rsid w:val="00D3717B"/>
    <w:rsid w:val="00D40289"/>
    <w:rsid w:val="00D410EA"/>
    <w:rsid w:val="00D43ABF"/>
    <w:rsid w:val="00D43AE7"/>
    <w:rsid w:val="00D45405"/>
    <w:rsid w:val="00D45EC9"/>
    <w:rsid w:val="00D46297"/>
    <w:rsid w:val="00D46CB8"/>
    <w:rsid w:val="00D5014E"/>
    <w:rsid w:val="00D5076A"/>
    <w:rsid w:val="00D51C65"/>
    <w:rsid w:val="00D524A8"/>
    <w:rsid w:val="00D53B45"/>
    <w:rsid w:val="00D564F0"/>
    <w:rsid w:val="00D56C47"/>
    <w:rsid w:val="00D5741E"/>
    <w:rsid w:val="00D57DC2"/>
    <w:rsid w:val="00D60CBD"/>
    <w:rsid w:val="00D62B70"/>
    <w:rsid w:val="00D62CE6"/>
    <w:rsid w:val="00D64710"/>
    <w:rsid w:val="00D652CF"/>
    <w:rsid w:val="00D6641E"/>
    <w:rsid w:val="00D71531"/>
    <w:rsid w:val="00D7237D"/>
    <w:rsid w:val="00D7357E"/>
    <w:rsid w:val="00D7432F"/>
    <w:rsid w:val="00D75B99"/>
    <w:rsid w:val="00D76467"/>
    <w:rsid w:val="00D77F90"/>
    <w:rsid w:val="00D77FC2"/>
    <w:rsid w:val="00D80DDF"/>
    <w:rsid w:val="00D819B0"/>
    <w:rsid w:val="00D819FF"/>
    <w:rsid w:val="00D826A5"/>
    <w:rsid w:val="00D82C39"/>
    <w:rsid w:val="00D82EBF"/>
    <w:rsid w:val="00D82F72"/>
    <w:rsid w:val="00D84D56"/>
    <w:rsid w:val="00D85665"/>
    <w:rsid w:val="00D868ED"/>
    <w:rsid w:val="00D87742"/>
    <w:rsid w:val="00D87C9B"/>
    <w:rsid w:val="00D906A0"/>
    <w:rsid w:val="00D91696"/>
    <w:rsid w:val="00D91F26"/>
    <w:rsid w:val="00D92283"/>
    <w:rsid w:val="00D92D08"/>
    <w:rsid w:val="00D93D0E"/>
    <w:rsid w:val="00D940E9"/>
    <w:rsid w:val="00D946C1"/>
    <w:rsid w:val="00D94BC2"/>
    <w:rsid w:val="00D94CD6"/>
    <w:rsid w:val="00D959A6"/>
    <w:rsid w:val="00D974AF"/>
    <w:rsid w:val="00D976C1"/>
    <w:rsid w:val="00DA015C"/>
    <w:rsid w:val="00DA08B5"/>
    <w:rsid w:val="00DA0A98"/>
    <w:rsid w:val="00DA197C"/>
    <w:rsid w:val="00DA2CF7"/>
    <w:rsid w:val="00DA3A4A"/>
    <w:rsid w:val="00DA5354"/>
    <w:rsid w:val="00DA5621"/>
    <w:rsid w:val="00DA5A5F"/>
    <w:rsid w:val="00DA764C"/>
    <w:rsid w:val="00DB4098"/>
    <w:rsid w:val="00DB481B"/>
    <w:rsid w:val="00DB700F"/>
    <w:rsid w:val="00DB7CBD"/>
    <w:rsid w:val="00DC05B9"/>
    <w:rsid w:val="00DC0E3D"/>
    <w:rsid w:val="00DC3361"/>
    <w:rsid w:val="00DC45EB"/>
    <w:rsid w:val="00DC637D"/>
    <w:rsid w:val="00DC66F7"/>
    <w:rsid w:val="00DC68D4"/>
    <w:rsid w:val="00DD162B"/>
    <w:rsid w:val="00DD4998"/>
    <w:rsid w:val="00DD53D6"/>
    <w:rsid w:val="00DD55C0"/>
    <w:rsid w:val="00DE23F7"/>
    <w:rsid w:val="00DE42DA"/>
    <w:rsid w:val="00DE4606"/>
    <w:rsid w:val="00DE57EA"/>
    <w:rsid w:val="00DE727B"/>
    <w:rsid w:val="00DF0606"/>
    <w:rsid w:val="00DF1CEC"/>
    <w:rsid w:val="00DF1E1C"/>
    <w:rsid w:val="00DF322F"/>
    <w:rsid w:val="00DF4120"/>
    <w:rsid w:val="00DF54CA"/>
    <w:rsid w:val="00DF62E0"/>
    <w:rsid w:val="00DF6CAB"/>
    <w:rsid w:val="00DF6FE7"/>
    <w:rsid w:val="00DF71BE"/>
    <w:rsid w:val="00DF73F1"/>
    <w:rsid w:val="00DF7749"/>
    <w:rsid w:val="00DF7EA0"/>
    <w:rsid w:val="00E02758"/>
    <w:rsid w:val="00E040C3"/>
    <w:rsid w:val="00E04895"/>
    <w:rsid w:val="00E04B99"/>
    <w:rsid w:val="00E051FB"/>
    <w:rsid w:val="00E05841"/>
    <w:rsid w:val="00E067B1"/>
    <w:rsid w:val="00E10709"/>
    <w:rsid w:val="00E1166C"/>
    <w:rsid w:val="00E11E4C"/>
    <w:rsid w:val="00E1373A"/>
    <w:rsid w:val="00E1478A"/>
    <w:rsid w:val="00E151F3"/>
    <w:rsid w:val="00E152DA"/>
    <w:rsid w:val="00E16000"/>
    <w:rsid w:val="00E1686C"/>
    <w:rsid w:val="00E16E82"/>
    <w:rsid w:val="00E1700A"/>
    <w:rsid w:val="00E17B76"/>
    <w:rsid w:val="00E21C92"/>
    <w:rsid w:val="00E22E67"/>
    <w:rsid w:val="00E231CB"/>
    <w:rsid w:val="00E232FF"/>
    <w:rsid w:val="00E2358D"/>
    <w:rsid w:val="00E243BF"/>
    <w:rsid w:val="00E26004"/>
    <w:rsid w:val="00E2693B"/>
    <w:rsid w:val="00E26E88"/>
    <w:rsid w:val="00E3034B"/>
    <w:rsid w:val="00E30E2E"/>
    <w:rsid w:val="00E312FF"/>
    <w:rsid w:val="00E3265A"/>
    <w:rsid w:val="00E32C41"/>
    <w:rsid w:val="00E3415D"/>
    <w:rsid w:val="00E35257"/>
    <w:rsid w:val="00E36524"/>
    <w:rsid w:val="00E36578"/>
    <w:rsid w:val="00E36A78"/>
    <w:rsid w:val="00E37073"/>
    <w:rsid w:val="00E37BA8"/>
    <w:rsid w:val="00E408DF"/>
    <w:rsid w:val="00E413AF"/>
    <w:rsid w:val="00E4182E"/>
    <w:rsid w:val="00E4211F"/>
    <w:rsid w:val="00E422A3"/>
    <w:rsid w:val="00E42EFE"/>
    <w:rsid w:val="00E43943"/>
    <w:rsid w:val="00E443A7"/>
    <w:rsid w:val="00E446FA"/>
    <w:rsid w:val="00E46D25"/>
    <w:rsid w:val="00E47C86"/>
    <w:rsid w:val="00E51B9D"/>
    <w:rsid w:val="00E54BEA"/>
    <w:rsid w:val="00E55271"/>
    <w:rsid w:val="00E55277"/>
    <w:rsid w:val="00E568E4"/>
    <w:rsid w:val="00E569C4"/>
    <w:rsid w:val="00E56EB4"/>
    <w:rsid w:val="00E5704B"/>
    <w:rsid w:val="00E57640"/>
    <w:rsid w:val="00E5783B"/>
    <w:rsid w:val="00E6081E"/>
    <w:rsid w:val="00E60905"/>
    <w:rsid w:val="00E61F28"/>
    <w:rsid w:val="00E62F5E"/>
    <w:rsid w:val="00E6368A"/>
    <w:rsid w:val="00E64697"/>
    <w:rsid w:val="00E657AE"/>
    <w:rsid w:val="00E67247"/>
    <w:rsid w:val="00E7234D"/>
    <w:rsid w:val="00E7291D"/>
    <w:rsid w:val="00E73111"/>
    <w:rsid w:val="00E747EA"/>
    <w:rsid w:val="00E74C5F"/>
    <w:rsid w:val="00E74C72"/>
    <w:rsid w:val="00E75D36"/>
    <w:rsid w:val="00E761A5"/>
    <w:rsid w:val="00E76E67"/>
    <w:rsid w:val="00E80B05"/>
    <w:rsid w:val="00E814D3"/>
    <w:rsid w:val="00E819CA"/>
    <w:rsid w:val="00E82706"/>
    <w:rsid w:val="00E83A26"/>
    <w:rsid w:val="00E85338"/>
    <w:rsid w:val="00E861EB"/>
    <w:rsid w:val="00E86B20"/>
    <w:rsid w:val="00E87574"/>
    <w:rsid w:val="00E8780C"/>
    <w:rsid w:val="00E90295"/>
    <w:rsid w:val="00E908DC"/>
    <w:rsid w:val="00E9153B"/>
    <w:rsid w:val="00E91D25"/>
    <w:rsid w:val="00E927E8"/>
    <w:rsid w:val="00E94002"/>
    <w:rsid w:val="00E9491E"/>
    <w:rsid w:val="00E9569C"/>
    <w:rsid w:val="00E9604F"/>
    <w:rsid w:val="00E967F5"/>
    <w:rsid w:val="00E968C0"/>
    <w:rsid w:val="00EA0E67"/>
    <w:rsid w:val="00EA0F73"/>
    <w:rsid w:val="00EA15C6"/>
    <w:rsid w:val="00EA18CD"/>
    <w:rsid w:val="00EA2E6B"/>
    <w:rsid w:val="00EA2F3D"/>
    <w:rsid w:val="00EA31EB"/>
    <w:rsid w:val="00EA390F"/>
    <w:rsid w:val="00EA58C3"/>
    <w:rsid w:val="00EA68D6"/>
    <w:rsid w:val="00EA6CF9"/>
    <w:rsid w:val="00EA7797"/>
    <w:rsid w:val="00EB1873"/>
    <w:rsid w:val="00EB19CD"/>
    <w:rsid w:val="00EB23C7"/>
    <w:rsid w:val="00EB2DBB"/>
    <w:rsid w:val="00EB2F9B"/>
    <w:rsid w:val="00EB37BF"/>
    <w:rsid w:val="00EB3C41"/>
    <w:rsid w:val="00EB451D"/>
    <w:rsid w:val="00EB49DB"/>
    <w:rsid w:val="00EB543D"/>
    <w:rsid w:val="00EB7EB0"/>
    <w:rsid w:val="00EC00CA"/>
    <w:rsid w:val="00EC04C3"/>
    <w:rsid w:val="00EC1F7F"/>
    <w:rsid w:val="00EC23E1"/>
    <w:rsid w:val="00EC3580"/>
    <w:rsid w:val="00EC6169"/>
    <w:rsid w:val="00EC6B8D"/>
    <w:rsid w:val="00EC71CF"/>
    <w:rsid w:val="00EC71E5"/>
    <w:rsid w:val="00ED13EE"/>
    <w:rsid w:val="00ED2848"/>
    <w:rsid w:val="00ED2D36"/>
    <w:rsid w:val="00ED33D5"/>
    <w:rsid w:val="00ED383C"/>
    <w:rsid w:val="00ED4A08"/>
    <w:rsid w:val="00ED52F1"/>
    <w:rsid w:val="00ED6835"/>
    <w:rsid w:val="00ED69DD"/>
    <w:rsid w:val="00ED76A8"/>
    <w:rsid w:val="00EE00DF"/>
    <w:rsid w:val="00EE041D"/>
    <w:rsid w:val="00EE07CD"/>
    <w:rsid w:val="00EE1FDC"/>
    <w:rsid w:val="00EE24EA"/>
    <w:rsid w:val="00EE328C"/>
    <w:rsid w:val="00EE32A4"/>
    <w:rsid w:val="00EE37C9"/>
    <w:rsid w:val="00EE3A35"/>
    <w:rsid w:val="00EE4B6E"/>
    <w:rsid w:val="00EE4F8B"/>
    <w:rsid w:val="00EF30C5"/>
    <w:rsid w:val="00EF32F5"/>
    <w:rsid w:val="00EF49C5"/>
    <w:rsid w:val="00EF75BD"/>
    <w:rsid w:val="00EF7A53"/>
    <w:rsid w:val="00F023FB"/>
    <w:rsid w:val="00F03AA8"/>
    <w:rsid w:val="00F03F58"/>
    <w:rsid w:val="00F0427B"/>
    <w:rsid w:val="00F04A35"/>
    <w:rsid w:val="00F05E73"/>
    <w:rsid w:val="00F06D25"/>
    <w:rsid w:val="00F07D8E"/>
    <w:rsid w:val="00F102C2"/>
    <w:rsid w:val="00F10333"/>
    <w:rsid w:val="00F12178"/>
    <w:rsid w:val="00F138CB"/>
    <w:rsid w:val="00F1581E"/>
    <w:rsid w:val="00F1610F"/>
    <w:rsid w:val="00F169CF"/>
    <w:rsid w:val="00F212D1"/>
    <w:rsid w:val="00F233B6"/>
    <w:rsid w:val="00F23850"/>
    <w:rsid w:val="00F24113"/>
    <w:rsid w:val="00F241A2"/>
    <w:rsid w:val="00F253FA"/>
    <w:rsid w:val="00F25DF0"/>
    <w:rsid w:val="00F26ACB"/>
    <w:rsid w:val="00F26BED"/>
    <w:rsid w:val="00F26DE5"/>
    <w:rsid w:val="00F304ED"/>
    <w:rsid w:val="00F30926"/>
    <w:rsid w:val="00F311E9"/>
    <w:rsid w:val="00F314CC"/>
    <w:rsid w:val="00F33283"/>
    <w:rsid w:val="00F33366"/>
    <w:rsid w:val="00F33C0A"/>
    <w:rsid w:val="00F33E4B"/>
    <w:rsid w:val="00F34C49"/>
    <w:rsid w:val="00F34D70"/>
    <w:rsid w:val="00F34F5B"/>
    <w:rsid w:val="00F361D6"/>
    <w:rsid w:val="00F36573"/>
    <w:rsid w:val="00F402D2"/>
    <w:rsid w:val="00F41216"/>
    <w:rsid w:val="00F41E2F"/>
    <w:rsid w:val="00F431D5"/>
    <w:rsid w:val="00F43B54"/>
    <w:rsid w:val="00F456B7"/>
    <w:rsid w:val="00F469B7"/>
    <w:rsid w:val="00F47F07"/>
    <w:rsid w:val="00F50F6F"/>
    <w:rsid w:val="00F53437"/>
    <w:rsid w:val="00F539B5"/>
    <w:rsid w:val="00F5437F"/>
    <w:rsid w:val="00F54CC0"/>
    <w:rsid w:val="00F56CEE"/>
    <w:rsid w:val="00F571CE"/>
    <w:rsid w:val="00F60CC1"/>
    <w:rsid w:val="00F626C4"/>
    <w:rsid w:val="00F632E0"/>
    <w:rsid w:val="00F66673"/>
    <w:rsid w:val="00F67445"/>
    <w:rsid w:val="00F67C9F"/>
    <w:rsid w:val="00F7013C"/>
    <w:rsid w:val="00F7021B"/>
    <w:rsid w:val="00F70FE6"/>
    <w:rsid w:val="00F716A5"/>
    <w:rsid w:val="00F751E1"/>
    <w:rsid w:val="00F8203D"/>
    <w:rsid w:val="00F8212D"/>
    <w:rsid w:val="00F8235C"/>
    <w:rsid w:val="00F8373A"/>
    <w:rsid w:val="00F84351"/>
    <w:rsid w:val="00F8568F"/>
    <w:rsid w:val="00F85F66"/>
    <w:rsid w:val="00F863B8"/>
    <w:rsid w:val="00F86884"/>
    <w:rsid w:val="00F86A92"/>
    <w:rsid w:val="00F86F9D"/>
    <w:rsid w:val="00F87196"/>
    <w:rsid w:val="00F9116F"/>
    <w:rsid w:val="00F920B2"/>
    <w:rsid w:val="00F93575"/>
    <w:rsid w:val="00F936F8"/>
    <w:rsid w:val="00F942CE"/>
    <w:rsid w:val="00F9489B"/>
    <w:rsid w:val="00F95F6F"/>
    <w:rsid w:val="00F96FD1"/>
    <w:rsid w:val="00F97AFB"/>
    <w:rsid w:val="00F97E09"/>
    <w:rsid w:val="00FA132F"/>
    <w:rsid w:val="00FA2AFF"/>
    <w:rsid w:val="00FA3826"/>
    <w:rsid w:val="00FA3CF1"/>
    <w:rsid w:val="00FA44ED"/>
    <w:rsid w:val="00FA4621"/>
    <w:rsid w:val="00FA62FB"/>
    <w:rsid w:val="00FB05BB"/>
    <w:rsid w:val="00FB1345"/>
    <w:rsid w:val="00FB13B7"/>
    <w:rsid w:val="00FB16A7"/>
    <w:rsid w:val="00FB2CE0"/>
    <w:rsid w:val="00FB40AE"/>
    <w:rsid w:val="00FB4178"/>
    <w:rsid w:val="00FB41EC"/>
    <w:rsid w:val="00FB4A17"/>
    <w:rsid w:val="00FB5DA3"/>
    <w:rsid w:val="00FB5F93"/>
    <w:rsid w:val="00FB66EE"/>
    <w:rsid w:val="00FB6C47"/>
    <w:rsid w:val="00FB7F3C"/>
    <w:rsid w:val="00FC039E"/>
    <w:rsid w:val="00FC23F2"/>
    <w:rsid w:val="00FC2497"/>
    <w:rsid w:val="00FC2CE1"/>
    <w:rsid w:val="00FC3A31"/>
    <w:rsid w:val="00FC3B36"/>
    <w:rsid w:val="00FC473D"/>
    <w:rsid w:val="00FC5317"/>
    <w:rsid w:val="00FC6523"/>
    <w:rsid w:val="00FD0DFF"/>
    <w:rsid w:val="00FD0F13"/>
    <w:rsid w:val="00FD1DEE"/>
    <w:rsid w:val="00FD36BF"/>
    <w:rsid w:val="00FD4C58"/>
    <w:rsid w:val="00FD5560"/>
    <w:rsid w:val="00FE0EB7"/>
    <w:rsid w:val="00FE114F"/>
    <w:rsid w:val="00FE1AC0"/>
    <w:rsid w:val="00FE1D36"/>
    <w:rsid w:val="00FE564A"/>
    <w:rsid w:val="00FE5F3A"/>
    <w:rsid w:val="00FE658C"/>
    <w:rsid w:val="00FE6742"/>
    <w:rsid w:val="00FE7760"/>
    <w:rsid w:val="00FF0101"/>
    <w:rsid w:val="00FF013F"/>
    <w:rsid w:val="00FF0675"/>
    <w:rsid w:val="00FF3198"/>
    <w:rsid w:val="00FF3A69"/>
    <w:rsid w:val="00FF3E43"/>
    <w:rsid w:val="00FF4641"/>
    <w:rsid w:val="00FF5472"/>
    <w:rsid w:val="00FF5710"/>
    <w:rsid w:val="00FF5A6C"/>
    <w:rsid w:val="00FF6868"/>
    <w:rsid w:val="00FF799C"/>
    <w:rsid w:val="00FF7D3C"/>
    <w:rsid w:val="0134DACD"/>
    <w:rsid w:val="0AE45CEC"/>
    <w:rsid w:val="1082C7AB"/>
    <w:rsid w:val="1A0796D2"/>
    <w:rsid w:val="2320C8E9"/>
    <w:rsid w:val="2F045DC1"/>
    <w:rsid w:val="321BCD4D"/>
    <w:rsid w:val="4851229A"/>
    <w:rsid w:val="575DF9E2"/>
    <w:rsid w:val="59EA2AA0"/>
    <w:rsid w:val="639E8446"/>
    <w:rsid w:val="655EF903"/>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8CE0E69-A32C-4EAD-90A3-EE5EBE29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4964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uiPriority w:val="99"/>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 w:type="paragraph" w:styleId="Inhaltsverzeichnisberschrift">
    <w:name w:val="TOC Heading"/>
    <w:basedOn w:val="berschrift1"/>
    <w:next w:val="Standard"/>
    <w:uiPriority w:val="39"/>
    <w:unhideWhenUsed/>
    <w:qFormat/>
    <w:rsid w:val="004964C5"/>
    <w:pPr>
      <w:keepLines/>
      <w:spacing w:after="0" w:line="259" w:lineRule="auto"/>
      <w:outlineLvl w:val="9"/>
    </w:pPr>
    <w:rPr>
      <w:rFonts w:asciiTheme="majorHAnsi" w:eastAsiaTheme="majorEastAsia" w:hAnsiTheme="majorHAnsi" w:cstheme="majorBidi"/>
      <w:b w:val="0"/>
      <w:bCs w:val="0"/>
      <w:color w:val="365F91" w:themeColor="accent1" w:themeShade="BF"/>
      <w:kern w:val="0"/>
      <w:lang w:val="de-DE" w:eastAsia="de-DE"/>
    </w:rPr>
  </w:style>
  <w:style w:type="character" w:customStyle="1" w:styleId="berschrift2Zchn">
    <w:name w:val="Überschrift 2 Zchn"/>
    <w:basedOn w:val="Absatz-Standardschriftart"/>
    <w:link w:val="berschrift2"/>
    <w:semiHidden/>
    <w:rsid w:val="004964C5"/>
    <w:rPr>
      <w:rFonts w:asciiTheme="majorHAnsi" w:eastAsiaTheme="majorEastAsia" w:hAnsiTheme="majorHAnsi" w:cstheme="majorBidi"/>
      <w:color w:val="365F91" w:themeColor="accent1" w:themeShade="BF"/>
      <w:sz w:val="26"/>
      <w:szCs w:val="26"/>
      <w:lang w:val="en-GB" w:eastAsia="en-GB"/>
    </w:rPr>
  </w:style>
  <w:style w:type="paragraph" w:styleId="Verzeichnis1">
    <w:name w:val="toc 1"/>
    <w:basedOn w:val="Standard"/>
    <w:next w:val="Standard"/>
    <w:autoRedefine/>
    <w:uiPriority w:val="39"/>
    <w:unhideWhenUsed/>
    <w:rsid w:val="00220CF3"/>
    <w:pPr>
      <w:spacing w:after="100"/>
    </w:pPr>
  </w:style>
  <w:style w:type="paragraph" w:styleId="Verzeichnis2">
    <w:name w:val="toc 2"/>
    <w:basedOn w:val="Standard"/>
    <w:next w:val="Standard"/>
    <w:autoRedefine/>
    <w:uiPriority w:val="39"/>
    <w:unhideWhenUsed/>
    <w:rsid w:val="00220CF3"/>
    <w:pPr>
      <w:spacing w:after="100"/>
      <w:ind w:left="240"/>
    </w:pPr>
  </w:style>
  <w:style w:type="paragraph" w:styleId="Endnotentext">
    <w:name w:val="endnote text"/>
    <w:basedOn w:val="Standard"/>
    <w:link w:val="EndnotentextZchn"/>
    <w:semiHidden/>
    <w:unhideWhenUsed/>
    <w:rsid w:val="00D92283"/>
    <w:rPr>
      <w:sz w:val="20"/>
      <w:szCs w:val="20"/>
    </w:rPr>
  </w:style>
  <w:style w:type="character" w:customStyle="1" w:styleId="EndnotentextZchn">
    <w:name w:val="Endnotentext Zchn"/>
    <w:basedOn w:val="Absatz-Standardschriftart"/>
    <w:link w:val="Endnotentext"/>
    <w:semiHidden/>
    <w:rsid w:val="00D92283"/>
    <w:rPr>
      <w:lang w:val="en-GB" w:eastAsia="en-GB"/>
    </w:rPr>
  </w:style>
  <w:style w:type="character" w:styleId="Endnotenzeichen">
    <w:name w:val="endnote reference"/>
    <w:basedOn w:val="Absatz-Standardschriftart"/>
    <w:semiHidden/>
    <w:unhideWhenUsed/>
    <w:rsid w:val="00D922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194927296">
      <w:bodyDiv w:val="1"/>
      <w:marLeft w:val="0"/>
      <w:marRight w:val="0"/>
      <w:marTop w:val="0"/>
      <w:marBottom w:val="0"/>
      <w:divBdr>
        <w:top w:val="none" w:sz="0" w:space="0" w:color="auto"/>
        <w:left w:val="none" w:sz="0" w:space="0" w:color="auto"/>
        <w:bottom w:val="none" w:sz="0" w:space="0" w:color="auto"/>
        <w:right w:val="none" w:sz="0" w:space="0" w:color="auto"/>
      </w:divBdr>
    </w:div>
    <w:div w:id="230850234">
      <w:bodyDiv w:val="1"/>
      <w:marLeft w:val="0"/>
      <w:marRight w:val="0"/>
      <w:marTop w:val="0"/>
      <w:marBottom w:val="0"/>
      <w:divBdr>
        <w:top w:val="none" w:sz="0" w:space="0" w:color="auto"/>
        <w:left w:val="none" w:sz="0" w:space="0" w:color="auto"/>
        <w:bottom w:val="none" w:sz="0" w:space="0" w:color="auto"/>
        <w:right w:val="none" w:sz="0" w:space="0" w:color="auto"/>
      </w:divBdr>
    </w:div>
    <w:div w:id="363138161">
      <w:bodyDiv w:val="1"/>
      <w:marLeft w:val="0"/>
      <w:marRight w:val="0"/>
      <w:marTop w:val="0"/>
      <w:marBottom w:val="0"/>
      <w:divBdr>
        <w:top w:val="none" w:sz="0" w:space="0" w:color="auto"/>
        <w:left w:val="none" w:sz="0" w:space="0" w:color="auto"/>
        <w:bottom w:val="none" w:sz="0" w:space="0" w:color="auto"/>
        <w:right w:val="none" w:sz="0" w:space="0" w:color="auto"/>
      </w:divBdr>
      <w:divsChild>
        <w:div w:id="89589648">
          <w:marLeft w:val="0"/>
          <w:marRight w:val="0"/>
          <w:marTop w:val="0"/>
          <w:marBottom w:val="0"/>
          <w:divBdr>
            <w:top w:val="none" w:sz="0" w:space="0" w:color="auto"/>
            <w:left w:val="none" w:sz="0" w:space="0" w:color="auto"/>
            <w:bottom w:val="none" w:sz="0" w:space="0" w:color="auto"/>
            <w:right w:val="none" w:sz="0" w:space="0" w:color="auto"/>
          </w:divBdr>
        </w:div>
        <w:div w:id="116341851">
          <w:marLeft w:val="0"/>
          <w:marRight w:val="0"/>
          <w:marTop w:val="0"/>
          <w:marBottom w:val="0"/>
          <w:divBdr>
            <w:top w:val="none" w:sz="0" w:space="0" w:color="auto"/>
            <w:left w:val="none" w:sz="0" w:space="0" w:color="auto"/>
            <w:bottom w:val="none" w:sz="0" w:space="0" w:color="auto"/>
            <w:right w:val="none" w:sz="0" w:space="0" w:color="auto"/>
          </w:divBdr>
        </w:div>
        <w:div w:id="539245589">
          <w:marLeft w:val="0"/>
          <w:marRight w:val="0"/>
          <w:marTop w:val="0"/>
          <w:marBottom w:val="0"/>
          <w:divBdr>
            <w:top w:val="none" w:sz="0" w:space="0" w:color="auto"/>
            <w:left w:val="none" w:sz="0" w:space="0" w:color="auto"/>
            <w:bottom w:val="none" w:sz="0" w:space="0" w:color="auto"/>
            <w:right w:val="none" w:sz="0" w:space="0" w:color="auto"/>
          </w:divBdr>
        </w:div>
        <w:div w:id="897127886">
          <w:marLeft w:val="0"/>
          <w:marRight w:val="0"/>
          <w:marTop w:val="0"/>
          <w:marBottom w:val="0"/>
          <w:divBdr>
            <w:top w:val="none" w:sz="0" w:space="0" w:color="auto"/>
            <w:left w:val="none" w:sz="0" w:space="0" w:color="auto"/>
            <w:bottom w:val="none" w:sz="0" w:space="0" w:color="auto"/>
            <w:right w:val="none" w:sz="0" w:space="0" w:color="auto"/>
          </w:divBdr>
        </w:div>
        <w:div w:id="1507860850">
          <w:marLeft w:val="0"/>
          <w:marRight w:val="0"/>
          <w:marTop w:val="0"/>
          <w:marBottom w:val="0"/>
          <w:divBdr>
            <w:top w:val="none" w:sz="0" w:space="0" w:color="auto"/>
            <w:left w:val="none" w:sz="0" w:space="0" w:color="auto"/>
            <w:bottom w:val="none" w:sz="0" w:space="0" w:color="auto"/>
            <w:right w:val="none" w:sz="0" w:space="0" w:color="auto"/>
          </w:divBdr>
        </w:div>
      </w:divsChild>
    </w:div>
    <w:div w:id="463164006">
      <w:bodyDiv w:val="1"/>
      <w:marLeft w:val="0"/>
      <w:marRight w:val="0"/>
      <w:marTop w:val="0"/>
      <w:marBottom w:val="0"/>
      <w:divBdr>
        <w:top w:val="none" w:sz="0" w:space="0" w:color="auto"/>
        <w:left w:val="none" w:sz="0" w:space="0" w:color="auto"/>
        <w:bottom w:val="none" w:sz="0" w:space="0" w:color="auto"/>
        <w:right w:val="none" w:sz="0" w:space="0" w:color="auto"/>
      </w:divBdr>
      <w:divsChild>
        <w:div w:id="301152661">
          <w:marLeft w:val="0"/>
          <w:marRight w:val="0"/>
          <w:marTop w:val="0"/>
          <w:marBottom w:val="0"/>
          <w:divBdr>
            <w:top w:val="none" w:sz="0" w:space="0" w:color="auto"/>
            <w:left w:val="none" w:sz="0" w:space="0" w:color="auto"/>
            <w:bottom w:val="none" w:sz="0" w:space="0" w:color="auto"/>
            <w:right w:val="none" w:sz="0" w:space="0" w:color="auto"/>
          </w:divBdr>
        </w:div>
        <w:div w:id="949632318">
          <w:marLeft w:val="0"/>
          <w:marRight w:val="0"/>
          <w:marTop w:val="0"/>
          <w:marBottom w:val="0"/>
          <w:divBdr>
            <w:top w:val="none" w:sz="0" w:space="0" w:color="auto"/>
            <w:left w:val="none" w:sz="0" w:space="0" w:color="auto"/>
            <w:bottom w:val="none" w:sz="0" w:space="0" w:color="auto"/>
            <w:right w:val="none" w:sz="0" w:space="0" w:color="auto"/>
          </w:divBdr>
        </w:div>
        <w:div w:id="2108114236">
          <w:marLeft w:val="0"/>
          <w:marRight w:val="0"/>
          <w:marTop w:val="0"/>
          <w:marBottom w:val="0"/>
          <w:divBdr>
            <w:top w:val="none" w:sz="0" w:space="0" w:color="auto"/>
            <w:left w:val="none" w:sz="0" w:space="0" w:color="auto"/>
            <w:bottom w:val="none" w:sz="0" w:space="0" w:color="auto"/>
            <w:right w:val="none" w:sz="0" w:space="0" w:color="auto"/>
          </w:divBdr>
        </w:div>
      </w:divsChild>
    </w:div>
    <w:div w:id="618342761">
      <w:bodyDiv w:val="1"/>
      <w:marLeft w:val="0"/>
      <w:marRight w:val="0"/>
      <w:marTop w:val="0"/>
      <w:marBottom w:val="0"/>
      <w:divBdr>
        <w:top w:val="none" w:sz="0" w:space="0" w:color="auto"/>
        <w:left w:val="none" w:sz="0" w:space="0" w:color="auto"/>
        <w:bottom w:val="none" w:sz="0" w:space="0" w:color="auto"/>
        <w:right w:val="none" w:sz="0" w:space="0" w:color="auto"/>
      </w:divBdr>
      <w:divsChild>
        <w:div w:id="684358652">
          <w:marLeft w:val="0"/>
          <w:marRight w:val="0"/>
          <w:marTop w:val="0"/>
          <w:marBottom w:val="0"/>
          <w:divBdr>
            <w:top w:val="none" w:sz="0" w:space="0" w:color="auto"/>
            <w:left w:val="none" w:sz="0" w:space="0" w:color="auto"/>
            <w:bottom w:val="none" w:sz="0" w:space="0" w:color="auto"/>
            <w:right w:val="none" w:sz="0" w:space="0" w:color="auto"/>
          </w:divBdr>
        </w:div>
        <w:div w:id="771970141">
          <w:marLeft w:val="0"/>
          <w:marRight w:val="0"/>
          <w:marTop w:val="0"/>
          <w:marBottom w:val="0"/>
          <w:divBdr>
            <w:top w:val="none" w:sz="0" w:space="0" w:color="auto"/>
            <w:left w:val="none" w:sz="0" w:space="0" w:color="auto"/>
            <w:bottom w:val="none" w:sz="0" w:space="0" w:color="auto"/>
            <w:right w:val="none" w:sz="0" w:space="0" w:color="auto"/>
          </w:divBdr>
        </w:div>
        <w:div w:id="1022559407">
          <w:marLeft w:val="0"/>
          <w:marRight w:val="0"/>
          <w:marTop w:val="0"/>
          <w:marBottom w:val="0"/>
          <w:divBdr>
            <w:top w:val="none" w:sz="0" w:space="0" w:color="auto"/>
            <w:left w:val="none" w:sz="0" w:space="0" w:color="auto"/>
            <w:bottom w:val="none" w:sz="0" w:space="0" w:color="auto"/>
            <w:right w:val="none" w:sz="0" w:space="0" w:color="auto"/>
          </w:divBdr>
        </w:div>
      </w:divsChild>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991447710">
      <w:bodyDiv w:val="1"/>
      <w:marLeft w:val="0"/>
      <w:marRight w:val="0"/>
      <w:marTop w:val="0"/>
      <w:marBottom w:val="0"/>
      <w:divBdr>
        <w:top w:val="none" w:sz="0" w:space="0" w:color="auto"/>
        <w:left w:val="none" w:sz="0" w:space="0" w:color="auto"/>
        <w:bottom w:val="none" w:sz="0" w:space="0" w:color="auto"/>
        <w:right w:val="none" w:sz="0" w:space="0" w:color="auto"/>
      </w:divBdr>
      <w:divsChild>
        <w:div w:id="645864486">
          <w:marLeft w:val="0"/>
          <w:marRight w:val="0"/>
          <w:marTop w:val="0"/>
          <w:marBottom w:val="0"/>
          <w:divBdr>
            <w:top w:val="none" w:sz="0" w:space="0" w:color="auto"/>
            <w:left w:val="none" w:sz="0" w:space="0" w:color="auto"/>
            <w:bottom w:val="none" w:sz="0" w:space="0" w:color="auto"/>
            <w:right w:val="none" w:sz="0" w:space="0" w:color="auto"/>
          </w:divBdr>
        </w:div>
        <w:div w:id="879122867">
          <w:marLeft w:val="0"/>
          <w:marRight w:val="0"/>
          <w:marTop w:val="0"/>
          <w:marBottom w:val="0"/>
          <w:divBdr>
            <w:top w:val="none" w:sz="0" w:space="0" w:color="auto"/>
            <w:left w:val="none" w:sz="0" w:space="0" w:color="auto"/>
            <w:bottom w:val="none" w:sz="0" w:space="0" w:color="auto"/>
            <w:right w:val="none" w:sz="0" w:space="0" w:color="auto"/>
          </w:divBdr>
        </w:div>
        <w:div w:id="1536886267">
          <w:marLeft w:val="0"/>
          <w:marRight w:val="0"/>
          <w:marTop w:val="0"/>
          <w:marBottom w:val="0"/>
          <w:divBdr>
            <w:top w:val="none" w:sz="0" w:space="0" w:color="auto"/>
            <w:left w:val="none" w:sz="0" w:space="0" w:color="auto"/>
            <w:bottom w:val="none" w:sz="0" w:space="0" w:color="auto"/>
            <w:right w:val="none" w:sz="0" w:space="0" w:color="auto"/>
          </w:divBdr>
        </w:div>
        <w:div w:id="1727803767">
          <w:marLeft w:val="0"/>
          <w:marRight w:val="0"/>
          <w:marTop w:val="0"/>
          <w:marBottom w:val="0"/>
          <w:divBdr>
            <w:top w:val="none" w:sz="0" w:space="0" w:color="auto"/>
            <w:left w:val="none" w:sz="0" w:space="0" w:color="auto"/>
            <w:bottom w:val="none" w:sz="0" w:space="0" w:color="auto"/>
            <w:right w:val="none" w:sz="0" w:space="0" w:color="auto"/>
          </w:divBdr>
        </w:div>
        <w:div w:id="1948845878">
          <w:marLeft w:val="0"/>
          <w:marRight w:val="0"/>
          <w:marTop w:val="0"/>
          <w:marBottom w:val="0"/>
          <w:divBdr>
            <w:top w:val="none" w:sz="0" w:space="0" w:color="auto"/>
            <w:left w:val="none" w:sz="0" w:space="0" w:color="auto"/>
            <w:bottom w:val="none" w:sz="0" w:space="0" w:color="auto"/>
            <w:right w:val="none" w:sz="0" w:space="0" w:color="auto"/>
          </w:divBdr>
        </w:div>
      </w:divsChild>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563326492">
      <w:bodyDiv w:val="1"/>
      <w:marLeft w:val="0"/>
      <w:marRight w:val="0"/>
      <w:marTop w:val="0"/>
      <w:marBottom w:val="0"/>
      <w:divBdr>
        <w:top w:val="none" w:sz="0" w:space="0" w:color="auto"/>
        <w:left w:val="none" w:sz="0" w:space="0" w:color="auto"/>
        <w:bottom w:val="none" w:sz="0" w:space="0" w:color="auto"/>
        <w:right w:val="none" w:sz="0" w:space="0" w:color="auto"/>
      </w:divBdr>
      <w:divsChild>
        <w:div w:id="60445770">
          <w:marLeft w:val="0"/>
          <w:marRight w:val="0"/>
          <w:marTop w:val="0"/>
          <w:marBottom w:val="0"/>
          <w:divBdr>
            <w:top w:val="none" w:sz="0" w:space="0" w:color="auto"/>
            <w:left w:val="none" w:sz="0" w:space="0" w:color="auto"/>
            <w:bottom w:val="none" w:sz="0" w:space="0" w:color="auto"/>
            <w:right w:val="none" w:sz="0" w:space="0" w:color="auto"/>
          </w:divBdr>
        </w:div>
        <w:div w:id="796874547">
          <w:marLeft w:val="0"/>
          <w:marRight w:val="0"/>
          <w:marTop w:val="0"/>
          <w:marBottom w:val="0"/>
          <w:divBdr>
            <w:top w:val="none" w:sz="0" w:space="0" w:color="auto"/>
            <w:left w:val="none" w:sz="0" w:space="0" w:color="auto"/>
            <w:bottom w:val="none" w:sz="0" w:space="0" w:color="auto"/>
            <w:right w:val="none" w:sz="0" w:space="0" w:color="auto"/>
          </w:divBdr>
        </w:div>
        <w:div w:id="2117214894">
          <w:marLeft w:val="0"/>
          <w:marRight w:val="0"/>
          <w:marTop w:val="0"/>
          <w:marBottom w:val="0"/>
          <w:divBdr>
            <w:top w:val="none" w:sz="0" w:space="0" w:color="auto"/>
            <w:left w:val="none" w:sz="0" w:space="0" w:color="auto"/>
            <w:bottom w:val="none" w:sz="0" w:space="0" w:color="auto"/>
            <w:right w:val="none" w:sz="0" w:space="0" w:color="auto"/>
          </w:divBdr>
        </w:div>
      </w:divsChild>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669021347">
      <w:bodyDiv w:val="1"/>
      <w:marLeft w:val="0"/>
      <w:marRight w:val="0"/>
      <w:marTop w:val="0"/>
      <w:marBottom w:val="0"/>
      <w:divBdr>
        <w:top w:val="none" w:sz="0" w:space="0" w:color="auto"/>
        <w:left w:val="none" w:sz="0" w:space="0" w:color="auto"/>
        <w:bottom w:val="none" w:sz="0" w:space="0" w:color="auto"/>
        <w:right w:val="none" w:sz="0" w:space="0" w:color="auto"/>
      </w:divBdr>
      <w:divsChild>
        <w:div w:id="105733112">
          <w:marLeft w:val="0"/>
          <w:marRight w:val="0"/>
          <w:marTop w:val="0"/>
          <w:marBottom w:val="0"/>
          <w:divBdr>
            <w:top w:val="none" w:sz="0" w:space="0" w:color="auto"/>
            <w:left w:val="none" w:sz="0" w:space="0" w:color="auto"/>
            <w:bottom w:val="none" w:sz="0" w:space="0" w:color="auto"/>
            <w:right w:val="none" w:sz="0" w:space="0" w:color="auto"/>
          </w:divBdr>
        </w:div>
        <w:div w:id="316568873">
          <w:marLeft w:val="0"/>
          <w:marRight w:val="0"/>
          <w:marTop w:val="0"/>
          <w:marBottom w:val="0"/>
          <w:divBdr>
            <w:top w:val="none" w:sz="0" w:space="0" w:color="auto"/>
            <w:left w:val="none" w:sz="0" w:space="0" w:color="auto"/>
            <w:bottom w:val="none" w:sz="0" w:space="0" w:color="auto"/>
            <w:right w:val="none" w:sz="0" w:space="0" w:color="auto"/>
          </w:divBdr>
        </w:div>
        <w:div w:id="1828671357">
          <w:marLeft w:val="0"/>
          <w:marRight w:val="0"/>
          <w:marTop w:val="0"/>
          <w:marBottom w:val="0"/>
          <w:divBdr>
            <w:top w:val="none" w:sz="0" w:space="0" w:color="auto"/>
            <w:left w:val="none" w:sz="0" w:space="0" w:color="auto"/>
            <w:bottom w:val="none" w:sz="0" w:space="0" w:color="auto"/>
            <w:right w:val="none" w:sz="0" w:space="0" w:color="auto"/>
          </w:divBdr>
        </w:div>
      </w:divsChild>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82689437">
      <w:bodyDiv w:val="1"/>
      <w:marLeft w:val="0"/>
      <w:marRight w:val="0"/>
      <w:marTop w:val="0"/>
      <w:marBottom w:val="0"/>
      <w:divBdr>
        <w:top w:val="none" w:sz="0" w:space="0" w:color="auto"/>
        <w:left w:val="none" w:sz="0" w:space="0" w:color="auto"/>
        <w:bottom w:val="none" w:sz="0" w:space="0" w:color="auto"/>
        <w:right w:val="none" w:sz="0" w:space="0" w:color="auto"/>
      </w:divBdr>
      <w:divsChild>
        <w:div w:id="323363215">
          <w:marLeft w:val="0"/>
          <w:marRight w:val="0"/>
          <w:marTop w:val="0"/>
          <w:marBottom w:val="0"/>
          <w:divBdr>
            <w:top w:val="none" w:sz="0" w:space="0" w:color="auto"/>
            <w:left w:val="none" w:sz="0" w:space="0" w:color="auto"/>
            <w:bottom w:val="none" w:sz="0" w:space="0" w:color="auto"/>
            <w:right w:val="none" w:sz="0" w:space="0" w:color="auto"/>
          </w:divBdr>
        </w:div>
        <w:div w:id="475682534">
          <w:marLeft w:val="0"/>
          <w:marRight w:val="0"/>
          <w:marTop w:val="0"/>
          <w:marBottom w:val="0"/>
          <w:divBdr>
            <w:top w:val="none" w:sz="0" w:space="0" w:color="auto"/>
            <w:left w:val="none" w:sz="0" w:space="0" w:color="auto"/>
            <w:bottom w:val="none" w:sz="0" w:space="0" w:color="auto"/>
            <w:right w:val="none" w:sz="0" w:space="0" w:color="auto"/>
          </w:divBdr>
        </w:div>
        <w:div w:id="1221399757">
          <w:marLeft w:val="0"/>
          <w:marRight w:val="0"/>
          <w:marTop w:val="0"/>
          <w:marBottom w:val="0"/>
          <w:divBdr>
            <w:top w:val="none" w:sz="0" w:space="0" w:color="auto"/>
            <w:left w:val="none" w:sz="0" w:space="0" w:color="auto"/>
            <w:bottom w:val="none" w:sz="0" w:space="0" w:color="auto"/>
            <w:right w:val="none" w:sz="0" w:space="0" w:color="auto"/>
          </w:divBdr>
        </w:div>
      </w:divsChild>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 w:id="2086291923">
      <w:bodyDiv w:val="1"/>
      <w:marLeft w:val="0"/>
      <w:marRight w:val="0"/>
      <w:marTop w:val="0"/>
      <w:marBottom w:val="0"/>
      <w:divBdr>
        <w:top w:val="none" w:sz="0" w:space="0" w:color="auto"/>
        <w:left w:val="none" w:sz="0" w:space="0" w:color="auto"/>
        <w:bottom w:val="none" w:sz="0" w:space="0" w:color="auto"/>
        <w:right w:val="none" w:sz="0" w:space="0" w:color="auto"/>
      </w:divBdr>
      <w:divsChild>
        <w:div w:id="1253512063">
          <w:marLeft w:val="0"/>
          <w:marRight w:val="0"/>
          <w:marTop w:val="0"/>
          <w:marBottom w:val="0"/>
          <w:divBdr>
            <w:top w:val="none" w:sz="0" w:space="0" w:color="auto"/>
            <w:left w:val="none" w:sz="0" w:space="0" w:color="auto"/>
            <w:bottom w:val="none" w:sz="0" w:space="0" w:color="auto"/>
            <w:right w:val="none" w:sz="0" w:space="0" w:color="auto"/>
          </w:divBdr>
        </w:div>
        <w:div w:id="1615474574">
          <w:marLeft w:val="0"/>
          <w:marRight w:val="0"/>
          <w:marTop w:val="0"/>
          <w:marBottom w:val="0"/>
          <w:divBdr>
            <w:top w:val="none" w:sz="0" w:space="0" w:color="auto"/>
            <w:left w:val="none" w:sz="0" w:space="0" w:color="auto"/>
            <w:bottom w:val="none" w:sz="0" w:space="0" w:color="auto"/>
            <w:right w:val="none" w:sz="0" w:space="0" w:color="auto"/>
          </w:divBdr>
        </w:div>
        <w:div w:id="2125227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meyle.com" TargetMode="External"/><Relationship Id="rId18" Type="http://schemas.openxmlformats.org/officeDocument/2006/relationships/hyperlink" Target="https://www.youtube.com/user/MEYLET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inkedin.com/company/meyle-ag/" TargetMode="External"/><Relationship Id="rId2" Type="http://schemas.openxmlformats.org/officeDocument/2006/relationships/customXml" Target="../customXml/item2.xml"/><Relationship Id="rId16" Type="http://schemas.openxmlformats.org/officeDocument/2006/relationships/hyperlink" Target="https://www.facebook.com/meyle.par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utomechanika.meyle.com/" TargetMode="External"/><Relationship Id="rId5" Type="http://schemas.openxmlformats.org/officeDocument/2006/relationships/numbering" Target="numbering.xml"/><Relationship Id="rId15" Type="http://schemas.openxmlformats.org/officeDocument/2006/relationships/hyperlink" Target="https://www.instagram.com/meyle_part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meyle.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2.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3.xml><?xml version="1.0" encoding="utf-8"?>
<ds:datastoreItem xmlns:ds="http://schemas.openxmlformats.org/officeDocument/2006/customXml" ds:itemID="{E1DED530-2E86-4E2D-BD8A-A4B36407C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2250</Words>
  <Characters>13199</Characters>
  <Application>Microsoft Office Word</Application>
  <DocSecurity>0</DocSecurity>
  <Lines>109</Lines>
  <Paragraphs>30</Paragraphs>
  <ScaleCrop>false</ScaleCrop>
  <Company>Wulf Gaertner Autoparts AG</Company>
  <LinksUpToDate>false</LinksUpToDate>
  <CharactersWithSpaces>15419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4</cp:revision>
  <cp:lastPrinted>2016-07-23T18:09:00Z</cp:lastPrinted>
  <dcterms:created xsi:type="dcterms:W3CDTF">2024-09-06T10:48:00Z</dcterms:created>
  <dcterms:modified xsi:type="dcterms:W3CDTF">2024-09-06T10:55:00Z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Tags">
    <vt:lpwstr/>
  </property>
  <property fmtid="{D5CDD505-2E9C-101B-9397-08002B2CF9AE}" pid="4" name="Land">
    <vt:lpwstr/>
  </property>
  <property fmtid="{D5CDD505-2E9C-101B-9397-08002B2CF9AE}" pid="5" name="ContentTypeId">
    <vt:lpwstr>0x010100CBC1CA44449E2E40A1A7EF981787D632</vt:lpwstr>
  </property>
</Properties>
</file>