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FEEB" w14:textId="2A533D5D" w:rsidR="0059057B" w:rsidRPr="00175E8D" w:rsidRDefault="001A5140" w:rsidP="16E5E87E">
      <w:pPr>
        <w:spacing w:after="240" w:line="360" w:lineRule="auto"/>
        <w:jc w:val="both"/>
        <w:rPr>
          <w:rFonts w:ascii="Arial" w:hAnsi="Arial" w:cs="Arial"/>
          <w:b/>
          <w:bCs/>
          <w:sz w:val="28"/>
          <w:szCs w:val="28"/>
        </w:rPr>
      </w:pPr>
      <w:r w:rsidRPr="00175E8D">
        <w:rPr>
          <w:rFonts w:ascii="Arial" w:hAnsi="Arial"/>
          <w:b/>
          <w:sz w:val="28"/>
        </w:rPr>
        <w:t>Les ingénieurs MEYLE résolvent le problème de grincement sur les Tesla</w:t>
      </w:r>
    </w:p>
    <w:p w14:paraId="4AB193D1" w14:textId="4E0EC26A" w:rsidR="00DA1D4A" w:rsidRPr="00175E8D" w:rsidRDefault="001A5140" w:rsidP="16E5E87E">
      <w:pPr>
        <w:spacing w:after="240" w:line="360" w:lineRule="auto"/>
        <w:jc w:val="both"/>
        <w:rPr>
          <w:rFonts w:ascii="Arial" w:hAnsi="Arial" w:cs="Arial"/>
          <w:b/>
        </w:rPr>
      </w:pPr>
      <w:r w:rsidRPr="00175E8D">
        <w:rPr>
          <w:rFonts w:ascii="Arial" w:hAnsi="Arial"/>
          <w:b/>
        </w:rPr>
        <w:t xml:space="preserve">Nouveauté Automechanika : MEYLE présente un bras de suspension amélioré pour les Tesla Model 3 et Model Y </w:t>
      </w:r>
    </w:p>
    <w:p w14:paraId="78509BB6" w14:textId="45B36102" w:rsidR="00E709A8" w:rsidRPr="00175E8D" w:rsidRDefault="0059057B" w:rsidP="00E709A8">
      <w:pPr>
        <w:spacing w:line="360" w:lineRule="auto"/>
        <w:jc w:val="both"/>
        <w:rPr>
          <w:rFonts w:ascii="Arial" w:hAnsi="Arial" w:cs="Arial"/>
        </w:rPr>
      </w:pPr>
      <w:r w:rsidRPr="00175E8D">
        <w:rPr>
          <w:rFonts w:ascii="Arial" w:hAnsi="Arial"/>
          <w:b/>
          <w:u w:val="single"/>
        </w:rPr>
        <w:t>Hambourg, le 6 septembre 2022.</w:t>
      </w:r>
      <w:r w:rsidRPr="00175E8D">
        <w:rPr>
          <w:rFonts w:ascii="Arial" w:hAnsi="Arial"/>
          <w:b/>
        </w:rPr>
        <w:t xml:space="preserve"> </w:t>
      </w:r>
      <w:r w:rsidRPr="00175E8D">
        <w:rPr>
          <w:rFonts w:ascii="Arial" w:hAnsi="Arial"/>
        </w:rPr>
        <w:t>Si la Tesla grince au niveau de l’essieu avant, ce n’est pas seulement inattendu pour une voiture électrique haut de gamme, d’habitude si silencieuse, mais cela excite aussi l’ambition des ingénieurs MEYLE de Hambourg. Étant donné que, depuis le début de l’année, de plus en plus de conducteurs de Tesla de par le monde ont signalé des grincements gênants sur les véhicules Model 3 et Model Y, le fabricant de pièces de rechange MEYLE AG (</w:t>
      </w:r>
      <w:hyperlink r:id="rId11" w:history="1">
        <w:r w:rsidRPr="00175E8D">
          <w:rPr>
            <w:rStyle w:val="Hyperlink"/>
            <w:rFonts w:ascii="Arial" w:hAnsi="Arial"/>
          </w:rPr>
          <w:t>www.meyle.com</w:t>
        </w:r>
      </w:hyperlink>
      <w:r w:rsidRPr="00175E8D">
        <w:rPr>
          <w:rFonts w:ascii="Arial" w:hAnsi="Arial"/>
        </w:rPr>
        <w:t>) présente sa solution au salon Automechanika 2022 : le nouveau bras de suspension HD MEYLE pour Tesla Model 3 et Model Y. Une équipe de développeurs MEYLE a identifié le problème et mis au point une pièce de rechange améliorée qui garantit absolument le retour au calme.</w:t>
      </w:r>
    </w:p>
    <w:p w14:paraId="43735D28" w14:textId="324B54FA" w:rsidR="00F46A10" w:rsidRPr="00175E8D" w:rsidRDefault="00F46A10" w:rsidP="006E45C2">
      <w:pPr>
        <w:spacing w:line="360" w:lineRule="auto"/>
        <w:jc w:val="both"/>
        <w:rPr>
          <w:rFonts w:ascii="Arial" w:hAnsi="Arial" w:cs="Arial"/>
          <w:bCs/>
          <w:lang w:val="fr-CH"/>
        </w:rPr>
      </w:pPr>
    </w:p>
    <w:p w14:paraId="4582A449" w14:textId="51266E33" w:rsidR="00F46A10" w:rsidRPr="00175E8D" w:rsidRDefault="00F46A10" w:rsidP="00F46A10">
      <w:pPr>
        <w:spacing w:line="360" w:lineRule="auto"/>
        <w:jc w:val="both"/>
        <w:rPr>
          <w:rFonts w:ascii="Arial" w:hAnsi="Arial" w:cs="Arial"/>
        </w:rPr>
      </w:pPr>
      <w:r w:rsidRPr="00175E8D">
        <w:rPr>
          <w:rFonts w:ascii="Arial" w:hAnsi="Arial"/>
        </w:rPr>
        <w:t xml:space="preserve">Le bras de suspension entièrement revu pour les véhicules Tesla Model 3 et Model Y sera présenté pour la première fois au public du 13 au 17 septembre lors du salon Automechanika, hall 4, stand D41. Ce produit de qualité sera disponible pour les conducteurs Tesla et les garages du monde entier début 2023. MEYLE offre ainsi une solution nouvellement conçue d’un point de vue technique qui assure, en outre, le plaisir de conduire typique d’une Tesla, sans grincements agaçants. Un autre avantage : grâce à une </w:t>
      </w:r>
      <w:r w:rsidRPr="00175E8D">
        <w:rPr>
          <w:rStyle w:val="normaltextrun"/>
          <w:rFonts w:ascii="Arial" w:hAnsi="Arial"/>
          <w:color w:val="000000"/>
        </w:rPr>
        <w:t>coopération avec ClimatePartner</w:t>
      </w:r>
      <w:r w:rsidRPr="00175E8D">
        <w:rPr>
          <w:rFonts w:ascii="Arial" w:hAnsi="Arial"/>
        </w:rPr>
        <w:t>, la pièce MEYLE est climatiquement neutre.</w:t>
      </w:r>
    </w:p>
    <w:p w14:paraId="77FDA733" w14:textId="59044FF4" w:rsidR="00111701" w:rsidRPr="00175E8D" w:rsidRDefault="00111701" w:rsidP="00F46A10">
      <w:pPr>
        <w:spacing w:line="360" w:lineRule="auto"/>
        <w:jc w:val="both"/>
        <w:rPr>
          <w:rFonts w:ascii="Arial" w:hAnsi="Arial" w:cs="Arial"/>
          <w:lang w:val="fr-CH"/>
        </w:rPr>
      </w:pPr>
    </w:p>
    <w:p w14:paraId="157C2A5F" w14:textId="04CA12EF" w:rsidR="00111701" w:rsidRPr="00175E8D" w:rsidRDefault="00111701" w:rsidP="00F46A10">
      <w:pPr>
        <w:spacing w:line="360" w:lineRule="auto"/>
        <w:jc w:val="both"/>
        <w:rPr>
          <w:rFonts w:ascii="Arial" w:hAnsi="Arial" w:cs="Arial"/>
          <w:b/>
        </w:rPr>
      </w:pPr>
      <w:r w:rsidRPr="00175E8D">
        <w:rPr>
          <w:rFonts w:ascii="Arial" w:hAnsi="Arial"/>
          <w:b/>
        </w:rPr>
        <w:t>Aller au fond des problèmes. Par principe !</w:t>
      </w:r>
    </w:p>
    <w:p w14:paraId="3509A87F" w14:textId="5BE5D46A" w:rsidR="006E45C2" w:rsidRPr="00175E8D" w:rsidRDefault="00DA1D4A" w:rsidP="006E45C2">
      <w:pPr>
        <w:spacing w:line="360" w:lineRule="auto"/>
        <w:jc w:val="both"/>
        <w:rPr>
          <w:rFonts w:ascii="Arial" w:hAnsi="Arial" w:cs="Arial"/>
        </w:rPr>
      </w:pPr>
      <w:r w:rsidRPr="00175E8D">
        <w:rPr>
          <w:rFonts w:ascii="Arial" w:hAnsi="Arial"/>
        </w:rPr>
        <w:t xml:space="preserve">« Des grincements peuvent apparaître au bout d’un certain temps sur de nombreux objets du quotidien » explique Stefan Bachmann, </w:t>
      </w:r>
      <w:r w:rsidRPr="00175E8D">
        <w:rPr>
          <w:rStyle w:val="normaltextrun"/>
          <w:rFonts w:ascii="Arial" w:hAnsi="Arial"/>
          <w:color w:val="000000"/>
          <w:shd w:val="clear" w:color="auto" w:fill="FFFFFF"/>
        </w:rPr>
        <w:t xml:space="preserve">responsable </w:t>
      </w:r>
      <w:r w:rsidR="00F30719">
        <w:rPr>
          <w:rStyle w:val="normaltextrun"/>
          <w:rFonts w:ascii="Arial" w:hAnsi="Arial"/>
          <w:color w:val="000000"/>
          <w:shd w:val="clear" w:color="auto" w:fill="FFFFFF"/>
        </w:rPr>
        <w:t>s</w:t>
      </w:r>
      <w:r w:rsidRPr="00175E8D">
        <w:rPr>
          <w:rStyle w:val="normaltextrun"/>
          <w:rFonts w:ascii="Arial" w:hAnsi="Arial"/>
          <w:color w:val="000000"/>
          <w:shd w:val="clear" w:color="auto" w:fill="FFFFFF"/>
        </w:rPr>
        <w:t>uspension et direction chez MEYLE</w:t>
      </w:r>
      <w:r w:rsidRPr="00175E8D">
        <w:rPr>
          <w:rFonts w:ascii="Arial" w:hAnsi="Arial"/>
        </w:rPr>
        <w:t xml:space="preserve">. « Mais nous ne nous attendions pas du tout à ça d’une Tesla. Nous sommes en contact avec des passionnés d’automobile partout dans le monde et nous </w:t>
      </w:r>
      <w:r w:rsidRPr="00175E8D">
        <w:rPr>
          <w:rFonts w:ascii="Arial" w:hAnsi="Arial"/>
        </w:rPr>
        <w:lastRenderedPageBreak/>
        <w:t>sommes toujours au courant des dernières tendances et des problèmes majeurs. Et comme il s’agit d’une pièce de suspension vulnérable, nous nous sommes directement mis à la recherche d’une éventuelle solution. Nous avons immédiatement voulu mener une enquête sur cet étrange grincement. Justement, par principe. »</w:t>
      </w:r>
    </w:p>
    <w:p w14:paraId="3E92C622" w14:textId="77777777" w:rsidR="00813E93" w:rsidRPr="00175E8D" w:rsidRDefault="00813E93" w:rsidP="006E45C2">
      <w:pPr>
        <w:spacing w:line="360" w:lineRule="auto"/>
        <w:jc w:val="both"/>
        <w:rPr>
          <w:rFonts w:ascii="Arial" w:hAnsi="Arial" w:cs="Arial"/>
          <w:lang w:val="fr-CH"/>
        </w:rPr>
      </w:pPr>
    </w:p>
    <w:p w14:paraId="59508A97" w14:textId="0DFF99CE" w:rsidR="00711B50" w:rsidRPr="00175E8D" w:rsidRDefault="00711B50" w:rsidP="00711B50">
      <w:pPr>
        <w:spacing w:line="360" w:lineRule="auto"/>
        <w:jc w:val="both"/>
        <w:rPr>
          <w:rFonts w:ascii="Arial" w:hAnsi="Arial" w:cs="Arial"/>
        </w:rPr>
      </w:pPr>
      <w:r w:rsidRPr="00175E8D">
        <w:rPr>
          <w:rFonts w:ascii="Arial" w:hAnsi="Arial"/>
        </w:rPr>
        <w:t xml:space="preserve">Après de nombreuses expertises, l’équipe de développeurs a constaté que le bras de suspension Tesla, du fait de sa conception, n’était pas suffisamment protégé contre l’humidité : en cas de pluie, l’eau s’écoule directement du pare-brise via le système d’évacuation de l’eau jusqu’au bras de suspension. L’eau s’infiltre donc dans la rotule de suspension, ce qui provoque ce grincement désagréable et agaçant. Dans de rares cas, la précision de la direction peut également en souffrir. </w:t>
      </w:r>
    </w:p>
    <w:p w14:paraId="66252639" w14:textId="055E4B5B" w:rsidR="00BD1303" w:rsidRPr="00175E8D" w:rsidRDefault="00BD1303" w:rsidP="00BD1303">
      <w:pPr>
        <w:spacing w:line="360" w:lineRule="auto"/>
        <w:jc w:val="both"/>
        <w:rPr>
          <w:rFonts w:ascii="Arial" w:hAnsi="Arial" w:cs="Arial"/>
          <w:lang w:val="fr-CH"/>
        </w:rPr>
      </w:pPr>
    </w:p>
    <w:p w14:paraId="52B0C376" w14:textId="5D06D2DA" w:rsidR="00563503" w:rsidRPr="00175E8D" w:rsidRDefault="00563503" w:rsidP="00563503">
      <w:pPr>
        <w:spacing w:after="240" w:line="360" w:lineRule="auto"/>
        <w:jc w:val="both"/>
        <w:rPr>
          <w:rFonts w:ascii="Arial" w:hAnsi="Arial" w:cs="Arial"/>
          <w:strike/>
        </w:rPr>
      </w:pPr>
      <w:r w:rsidRPr="00175E8D">
        <w:rPr>
          <w:rFonts w:ascii="Arial" w:hAnsi="Arial"/>
        </w:rPr>
        <w:t xml:space="preserve">En raison du potentiel de puissance élevé et également du poids important des véhicules électriques, les composants de la suspension sont fortement sollicités. Cela soumet le bras de suspension à un stress énorme. Sous cette forte contrainte, les coussinets peuvent également s’user prématurément. Les conducteurs remarquent généralement le défaut par des grincements provenant du bras de suspension supérieur de l’essieu avant. D’autres, en revanche, font état d’un claquement de la suspension. </w:t>
      </w:r>
    </w:p>
    <w:p w14:paraId="233C65E9" w14:textId="10D31F91" w:rsidR="00C00317" w:rsidRPr="00175E8D" w:rsidRDefault="006965F2" w:rsidP="00BD1303">
      <w:pPr>
        <w:spacing w:line="360" w:lineRule="auto"/>
        <w:jc w:val="both"/>
        <w:rPr>
          <w:rFonts w:ascii="Arial" w:hAnsi="Arial" w:cs="Arial"/>
          <w:b/>
        </w:rPr>
      </w:pPr>
      <w:r w:rsidRPr="00175E8D">
        <w:rPr>
          <w:rFonts w:ascii="Arial" w:hAnsi="Arial"/>
          <w:b/>
        </w:rPr>
        <w:t>Une pièce Tesla et le principe HD : ce qui a été concrètement amélioré</w:t>
      </w:r>
    </w:p>
    <w:p w14:paraId="51E05F2D" w14:textId="6AB622A4" w:rsidR="006965F2" w:rsidRPr="00175E8D" w:rsidRDefault="006965F2" w:rsidP="00C00317">
      <w:pPr>
        <w:spacing w:line="360" w:lineRule="auto"/>
        <w:jc w:val="both"/>
        <w:rPr>
          <w:rFonts w:ascii="Arial" w:hAnsi="Arial" w:cs="Arial"/>
        </w:rPr>
      </w:pPr>
      <w:r w:rsidRPr="00175E8D">
        <w:rPr>
          <w:rStyle w:val="normaltextrun"/>
          <w:rFonts w:ascii="Arial" w:hAnsi="Arial"/>
          <w:color w:val="000000"/>
          <w:shd w:val="clear" w:color="auto" w:fill="FFFFFF"/>
        </w:rPr>
        <w:t>« Lorsque, après avoir identifié un point faible, recherché les causes, travaillé sur le développement et effectué de nombreux tests, nous avons trouvé et que nous tenons le premier prototype d’une future pièce HD dans nos mains, c’est à chaque fois quelque chose de spécial pour nous. D’autant plus lorsqu’il s’agit d’un véhicule haut de gamme comme une Tesla. En fin de compte, ce sont exactement les moments pour lesquels nous donnons chaque jour le meilleur de nous-même » explique Stefan Bachmann</w:t>
      </w:r>
      <w:r w:rsidR="00F30719">
        <w:rPr>
          <w:rStyle w:val="normaltextrun"/>
          <w:rFonts w:ascii="Arial" w:hAnsi="Arial"/>
          <w:color w:val="000000"/>
          <w:shd w:val="clear" w:color="auto" w:fill="FFFFFF"/>
        </w:rPr>
        <w:t xml:space="preserve">, </w:t>
      </w:r>
      <w:r w:rsidR="00F30719" w:rsidRPr="00175E8D">
        <w:rPr>
          <w:rStyle w:val="normaltextrun"/>
          <w:rFonts w:ascii="Arial" w:hAnsi="Arial"/>
          <w:color w:val="000000"/>
          <w:shd w:val="clear" w:color="auto" w:fill="FFFFFF"/>
        </w:rPr>
        <w:t xml:space="preserve">responsable </w:t>
      </w:r>
      <w:r w:rsidR="00F30719">
        <w:rPr>
          <w:rStyle w:val="normaltextrun"/>
          <w:rFonts w:ascii="Arial" w:hAnsi="Arial"/>
          <w:color w:val="000000"/>
          <w:shd w:val="clear" w:color="auto" w:fill="FFFFFF"/>
        </w:rPr>
        <w:t>s</w:t>
      </w:r>
      <w:r w:rsidR="00F30719" w:rsidRPr="00175E8D">
        <w:rPr>
          <w:rStyle w:val="normaltextrun"/>
          <w:rFonts w:ascii="Arial" w:hAnsi="Arial"/>
          <w:color w:val="000000"/>
          <w:shd w:val="clear" w:color="auto" w:fill="FFFFFF"/>
        </w:rPr>
        <w:t>uspension et direction</w:t>
      </w:r>
      <w:r w:rsidRPr="00175E8D">
        <w:rPr>
          <w:rStyle w:val="normaltextrun"/>
          <w:rFonts w:ascii="Arial" w:hAnsi="Arial"/>
          <w:color w:val="000000"/>
          <w:shd w:val="clear" w:color="auto" w:fill="FFFFFF"/>
        </w:rPr>
        <w:t xml:space="preserve">. </w:t>
      </w:r>
      <w:r w:rsidRPr="00175E8D">
        <w:rPr>
          <w:rFonts w:ascii="Arial" w:hAnsi="Arial"/>
        </w:rPr>
        <w:t>Lors de la réingénierie du bras de suspension MEYLE HD pour la Tesla, quatre modifications décisives ont conduit au succès :</w:t>
      </w:r>
    </w:p>
    <w:p w14:paraId="23CEBB15" w14:textId="4CEBE0D5" w:rsidR="00C00317" w:rsidRPr="00175E8D" w:rsidRDefault="00C00317" w:rsidP="00BD1303">
      <w:pPr>
        <w:spacing w:line="360" w:lineRule="auto"/>
        <w:jc w:val="both"/>
        <w:rPr>
          <w:rFonts w:ascii="Arial" w:hAnsi="Arial" w:cs="Arial"/>
          <w:lang w:val="fr-CH"/>
        </w:rPr>
      </w:pPr>
    </w:p>
    <w:p w14:paraId="479A18FE" w14:textId="5E9E7105" w:rsidR="00C00317" w:rsidRPr="00175E8D" w:rsidRDefault="00DD3763" w:rsidP="006965F2">
      <w:pPr>
        <w:pStyle w:val="Listenabsatz"/>
        <w:numPr>
          <w:ilvl w:val="0"/>
          <w:numId w:val="18"/>
        </w:numPr>
        <w:spacing w:after="240" w:line="360" w:lineRule="auto"/>
        <w:jc w:val="both"/>
        <w:rPr>
          <w:rFonts w:ascii="Arial" w:hAnsi="Arial" w:cs="Arial"/>
          <w:bCs/>
        </w:rPr>
      </w:pPr>
      <w:r w:rsidRPr="00175E8D">
        <w:rPr>
          <w:rFonts w:ascii="Arial" w:hAnsi="Arial"/>
        </w:rPr>
        <w:lastRenderedPageBreak/>
        <w:t>Une conception robuste du corps du bras de suspension en aluminium forgé à haute résistance améliore la rigidité et permet d’économiser du poids par rapport au bras de suspension d’origine qui est, lui, constitué d’un composite acier / matière plastique. La conception optimisée par la méthode des éléments finis MEF (ou FEM - Finite Element Method) assure en outre des réserves de sécurité élevées pour un poids propre relativement faible.</w:t>
      </w:r>
    </w:p>
    <w:p w14:paraId="7DBD9F09" w14:textId="4F4B1E09" w:rsidR="00C00317" w:rsidRPr="00175E8D" w:rsidRDefault="006965F2" w:rsidP="006965F2">
      <w:pPr>
        <w:pStyle w:val="Listenabsatz"/>
        <w:numPr>
          <w:ilvl w:val="0"/>
          <w:numId w:val="18"/>
        </w:numPr>
        <w:spacing w:after="240" w:line="360" w:lineRule="auto"/>
        <w:jc w:val="both"/>
        <w:rPr>
          <w:rFonts w:ascii="Arial" w:hAnsi="Arial" w:cs="Arial"/>
          <w:bCs/>
        </w:rPr>
      </w:pPr>
      <w:r w:rsidRPr="00175E8D">
        <w:rPr>
          <w:rFonts w:ascii="Arial" w:hAnsi="Arial"/>
        </w:rPr>
        <w:t>La conception de la rotule de suspension ne nécessite pas de bordage, ce qui permet d’empêcher les infiltrations d’eau. On évite ainsi l’eau stagnante et une étanchéité absolue peut être garantie. L’infiltration d’eau, problématique sur le bras de suspension d’origine Tesla, n’est donc plus un problème.</w:t>
      </w:r>
      <w:r w:rsidRPr="00175E8D">
        <w:rPr>
          <w:rFonts w:ascii="Arial" w:hAnsi="Arial"/>
        </w:rPr>
        <w:tab/>
      </w:r>
    </w:p>
    <w:p w14:paraId="6E8B2982" w14:textId="0FCC1631" w:rsidR="00C00317" w:rsidRPr="00175E8D" w:rsidRDefault="008C0E0F" w:rsidP="006965F2">
      <w:pPr>
        <w:pStyle w:val="Listenabsatz"/>
        <w:numPr>
          <w:ilvl w:val="0"/>
          <w:numId w:val="18"/>
        </w:numPr>
        <w:spacing w:after="240" w:line="360" w:lineRule="auto"/>
        <w:jc w:val="both"/>
        <w:rPr>
          <w:rFonts w:ascii="Arial" w:hAnsi="Arial" w:cs="Arial"/>
          <w:bCs/>
        </w:rPr>
      </w:pPr>
      <w:r w:rsidRPr="00175E8D">
        <w:rPr>
          <w:rFonts w:ascii="Arial" w:hAnsi="Arial"/>
        </w:rPr>
        <w:t>L’articulation à rotule elle-même a un plus grand diamètre que la pièce d’origine et peut ainsi répartir les forces sur une plus grande surface. C’est essentiel pour une pièce de rechange durable, étant donné les charges importantes et fréquentes auxquelles sont soumis les véhicules puissants.</w:t>
      </w:r>
    </w:p>
    <w:p w14:paraId="6BC44933" w14:textId="237BFDE4" w:rsidR="00C00317" w:rsidRPr="00175E8D" w:rsidRDefault="008C0E0F" w:rsidP="006965F2">
      <w:pPr>
        <w:pStyle w:val="Listenabsatz"/>
        <w:numPr>
          <w:ilvl w:val="0"/>
          <w:numId w:val="18"/>
        </w:numPr>
        <w:spacing w:after="240" w:line="360" w:lineRule="auto"/>
        <w:jc w:val="both"/>
        <w:rPr>
          <w:rFonts w:ascii="Arial" w:hAnsi="Arial" w:cs="Arial"/>
          <w:bCs/>
        </w:rPr>
      </w:pPr>
      <w:r w:rsidRPr="00175E8D">
        <w:rPr>
          <w:rFonts w:ascii="Arial" w:hAnsi="Arial"/>
        </w:rPr>
        <w:t>Les coussinets ont également été optimisés, ce qui permet aussi d’augmenter la durée de vie.</w:t>
      </w:r>
    </w:p>
    <w:p w14:paraId="7FEB83C1" w14:textId="39C0A8C7" w:rsidR="000F59E2" w:rsidRPr="00175E8D" w:rsidRDefault="007A1884" w:rsidP="0059051B">
      <w:pPr>
        <w:spacing w:line="360" w:lineRule="auto"/>
        <w:jc w:val="both"/>
        <w:rPr>
          <w:rFonts w:ascii="Arial" w:hAnsi="Arial" w:cs="Arial"/>
        </w:rPr>
      </w:pPr>
      <w:r w:rsidRPr="00175E8D">
        <w:rPr>
          <w:rFonts w:ascii="Arial" w:hAnsi="Arial"/>
          <w:b/>
        </w:rPr>
        <w:t>MEYLE HD : des pièces techniquement optimisées depuis 20 ans</w:t>
      </w:r>
    </w:p>
    <w:p w14:paraId="04870AE1" w14:textId="466DE5B4" w:rsidR="001B5DD1" w:rsidRPr="00175E8D" w:rsidRDefault="0059051B" w:rsidP="006E45C2">
      <w:pPr>
        <w:spacing w:line="360" w:lineRule="auto"/>
        <w:jc w:val="both"/>
        <w:rPr>
          <w:rFonts w:ascii="Arial" w:hAnsi="Arial" w:cs="Arial"/>
        </w:rPr>
      </w:pPr>
      <w:r w:rsidRPr="00175E8D">
        <w:rPr>
          <w:rFonts w:ascii="Arial" w:hAnsi="Arial"/>
        </w:rPr>
        <w:t>Toutes les pièces MEYLE HD sont le fruit d’un travail de développement intensif. C’est pourquoi le spécialiste de la pièce de rechange offre, comme pour toutes les pièces HD, une garantie de quatre ans sur le bras de suspension HD pour les Tesla Model 3 et Model Y (</w:t>
      </w:r>
      <w:hyperlink r:id="rId12" w:history="1">
        <w:r w:rsidRPr="00175E8D">
          <w:rPr>
            <w:rStyle w:val="Hyperlink"/>
            <w:rFonts w:ascii="Arial" w:hAnsi="Arial"/>
          </w:rPr>
          <w:t>www.meyle.com/garantie</w:t>
        </w:r>
      </w:hyperlink>
      <w:r w:rsidRPr="00175E8D">
        <w:rPr>
          <w:rStyle w:val="Hyperlink"/>
          <w:rFonts w:ascii="Arial" w:hAnsi="Arial"/>
        </w:rPr>
        <w:t>)</w:t>
      </w:r>
      <w:r w:rsidRPr="00175E8D">
        <w:rPr>
          <w:rFonts w:ascii="Arial" w:hAnsi="Arial"/>
        </w:rPr>
        <w:t>. Avec la gamme HD, MEYLE commercialise depuis déjà 20 ans ses propres pièces de rechange optimisées d’un point de vue technique. D’ici 2030, l’entreprise veut atteindre la neutralité climatique. Le bras de suspension HD pour Tesla fait partie d’une gamme climatiquement neutre que MEYLE présente dans le cadre du salon Automechanika.</w:t>
      </w:r>
    </w:p>
    <w:p w14:paraId="771FFA0A" w14:textId="20C84001" w:rsidR="000F59E2" w:rsidRPr="00175E8D" w:rsidRDefault="000F59E2" w:rsidP="006E45C2">
      <w:pPr>
        <w:spacing w:line="360" w:lineRule="auto"/>
        <w:jc w:val="both"/>
        <w:rPr>
          <w:rFonts w:ascii="Arial" w:hAnsi="Arial" w:cs="Arial"/>
          <w:lang w:val="fr-CH"/>
        </w:rPr>
      </w:pPr>
    </w:p>
    <w:p w14:paraId="369EF67E" w14:textId="2F17B63B" w:rsidR="00111701" w:rsidRPr="00175E8D" w:rsidRDefault="00E8690B" w:rsidP="006E45C2">
      <w:pPr>
        <w:spacing w:line="360" w:lineRule="auto"/>
        <w:jc w:val="both"/>
        <w:rPr>
          <w:rFonts w:ascii="Arial" w:hAnsi="Arial" w:cs="Arial"/>
        </w:rPr>
      </w:pPr>
      <w:r w:rsidRPr="00175E8D">
        <w:rPr>
          <w:rFonts w:ascii="Arial" w:hAnsi="Arial"/>
          <w:b/>
        </w:rPr>
        <w:t>Partenaire des garages indépendants : une gamme en croissance pour l’électromobilité</w:t>
      </w:r>
    </w:p>
    <w:p w14:paraId="3BEE3678" w14:textId="0D9F6452" w:rsidR="006E45C2" w:rsidRPr="00175E8D" w:rsidRDefault="001B5DD1" w:rsidP="002F2A79">
      <w:pPr>
        <w:spacing w:after="240" w:line="360" w:lineRule="auto"/>
        <w:jc w:val="both"/>
        <w:rPr>
          <w:rFonts w:ascii="Arial" w:hAnsi="Arial" w:cs="Arial"/>
        </w:rPr>
      </w:pPr>
      <w:r w:rsidRPr="00175E8D">
        <w:rPr>
          <w:rFonts w:ascii="Arial" w:hAnsi="Arial"/>
        </w:rPr>
        <w:t xml:space="preserve">Avec des produits comme le bras de suspension HD Tesla, MEYLE souligne son expertise dans le domaine de l’e-mobilité. Outre le nouveau bras de suspension HD, </w:t>
      </w:r>
      <w:r w:rsidRPr="00175E8D">
        <w:rPr>
          <w:rFonts w:ascii="Arial" w:hAnsi="Arial"/>
        </w:rPr>
        <w:lastRenderedPageBreak/>
        <w:t>MEYLE propose à ses clients du commerce, ainsi qu’aux garages et ateliers, une large gamme de produits en croissance rapide pour les véhicules électriques de différents fabricants. La vaste gamme de MEYLE pour les véhicules à propulsion électrique a pu être triplée au cours des trois dernières années. À ce jour, le portefeuille de MEYLE compte plus de 3 300 produits pour les véhicules à propulsion (partiellement) électrique. La société MEYLE prouve ainsi, une fois de plus, qu’en tant que DRIVER’S BEST FRIEND (MEILLEUR AMI DU CONDUCTEUR), elle trouve toujours une solution adaptée.</w:t>
      </w:r>
    </w:p>
    <w:p w14:paraId="7C794FCD" w14:textId="77777777" w:rsidR="006F6B9E" w:rsidRPr="00175E8D" w:rsidRDefault="006F6B9E" w:rsidP="00501139">
      <w:pPr>
        <w:spacing w:line="360" w:lineRule="auto"/>
        <w:rPr>
          <w:rFonts w:ascii="Arial" w:hAnsi="Arial" w:cs="Arial"/>
          <w:b/>
          <w:sz w:val="20"/>
          <w:szCs w:val="20"/>
          <w:lang w:val="fr-CH"/>
        </w:rPr>
      </w:pPr>
    </w:p>
    <w:p w14:paraId="7ED89BA7" w14:textId="77777777" w:rsidR="00A22B94" w:rsidRPr="00A22B94" w:rsidRDefault="00A22B94">
      <w:pPr>
        <w:rPr>
          <w:rFonts w:ascii="Arial" w:hAnsi="Arial"/>
          <w:b/>
          <w:sz w:val="20"/>
        </w:rPr>
      </w:pPr>
      <w:r w:rsidRPr="00A22B94">
        <w:rPr>
          <w:rFonts w:ascii="Arial" w:hAnsi="Arial"/>
          <w:b/>
          <w:sz w:val="20"/>
        </w:rPr>
        <w:br w:type="page"/>
      </w:r>
    </w:p>
    <w:p w14:paraId="7601BE9E" w14:textId="4CF5700E" w:rsidR="00501139" w:rsidRPr="00175E8D" w:rsidRDefault="00564AE9" w:rsidP="00501139">
      <w:pPr>
        <w:spacing w:line="360" w:lineRule="auto"/>
        <w:rPr>
          <w:rFonts w:ascii="Arial" w:hAnsi="Arial" w:cs="Arial"/>
          <w:b/>
          <w:sz w:val="20"/>
          <w:szCs w:val="20"/>
        </w:rPr>
      </w:pPr>
      <w:r>
        <w:rPr>
          <w:rFonts w:ascii="Arial" w:hAnsi="Arial"/>
          <w:b/>
          <w:sz w:val="20"/>
          <w:lang w:val="de-DE"/>
        </w:rPr>
        <w:lastRenderedPageBreak/>
        <w:t>Contact</w:t>
      </w:r>
      <w:r w:rsidR="00501139" w:rsidRPr="00175E8D">
        <w:rPr>
          <w:rFonts w:ascii="Arial" w:hAnsi="Arial"/>
          <w:b/>
          <w:sz w:val="20"/>
          <w:lang w:val="de-DE"/>
        </w:rPr>
        <w:t>:</w:t>
      </w:r>
    </w:p>
    <w:p w14:paraId="3BFAB267" w14:textId="627909B0" w:rsidR="00501139" w:rsidRPr="00175E8D" w:rsidRDefault="00501139" w:rsidP="00501139">
      <w:pPr>
        <w:numPr>
          <w:ilvl w:val="0"/>
          <w:numId w:val="11"/>
        </w:numPr>
        <w:tabs>
          <w:tab w:val="clear" w:pos="720"/>
          <w:tab w:val="num" w:pos="360"/>
        </w:tabs>
        <w:spacing w:line="360" w:lineRule="auto"/>
        <w:ind w:left="360"/>
        <w:rPr>
          <w:rFonts w:ascii="Arial" w:hAnsi="Arial" w:cs="Arial"/>
          <w:sz w:val="20"/>
          <w:szCs w:val="20"/>
          <w:lang w:val="de-DE"/>
        </w:rPr>
      </w:pPr>
      <w:r w:rsidRPr="00175E8D">
        <w:rPr>
          <w:rFonts w:ascii="Arial" w:hAnsi="Arial"/>
          <w:sz w:val="20"/>
          <w:lang w:val="de-DE"/>
        </w:rPr>
        <w:t xml:space="preserve">MEYLE AG, Sarah Quinn, Tel.: +49 40 67506 7234, E-Mail: </w:t>
      </w:r>
      <w:hyperlink r:id="rId13" w:history="1">
        <w:r w:rsidRPr="00175E8D">
          <w:rPr>
            <w:rStyle w:val="Hyperlink"/>
            <w:rFonts w:ascii="Arial" w:hAnsi="Arial"/>
            <w:sz w:val="20"/>
            <w:lang w:val="de-DE"/>
          </w:rPr>
          <w:t>press@meyle.com</w:t>
        </w:r>
      </w:hyperlink>
    </w:p>
    <w:p w14:paraId="1B9AEEC4" w14:textId="77777777" w:rsidR="00501139" w:rsidRPr="00175E8D" w:rsidRDefault="00501139" w:rsidP="00501139">
      <w:pPr>
        <w:numPr>
          <w:ilvl w:val="0"/>
          <w:numId w:val="11"/>
        </w:numPr>
        <w:tabs>
          <w:tab w:val="num" w:pos="360"/>
        </w:tabs>
        <w:spacing w:line="360" w:lineRule="auto"/>
        <w:ind w:left="360"/>
        <w:rPr>
          <w:rFonts w:ascii="Arial" w:hAnsi="Arial" w:cs="Arial"/>
          <w:sz w:val="20"/>
          <w:szCs w:val="20"/>
          <w:lang w:val="de-DE"/>
        </w:rPr>
      </w:pPr>
      <w:r w:rsidRPr="00175E8D">
        <w:rPr>
          <w:rFonts w:ascii="Arial" w:hAnsi="Arial"/>
          <w:sz w:val="20"/>
          <w:lang w:val="de-DE"/>
        </w:rPr>
        <w:t xml:space="preserve">MEYLE AG, Benita Beissel, Tel.: +49 40 67506 7418, E-Mail: </w:t>
      </w:r>
      <w:hyperlink r:id="rId14" w:history="1">
        <w:r w:rsidRPr="00175E8D">
          <w:rPr>
            <w:rStyle w:val="Hyperlink"/>
            <w:rFonts w:ascii="Arial" w:hAnsi="Arial"/>
            <w:sz w:val="20"/>
            <w:lang w:val="de-DE"/>
          </w:rPr>
          <w:t>press@meyle.com</w:t>
        </w:r>
      </w:hyperlink>
    </w:p>
    <w:p w14:paraId="21C68469" w14:textId="77777777" w:rsidR="00501139" w:rsidRPr="00175E8D" w:rsidRDefault="00501139" w:rsidP="00501139">
      <w:pPr>
        <w:spacing w:line="360" w:lineRule="auto"/>
        <w:jc w:val="both"/>
        <w:rPr>
          <w:rFonts w:ascii="Arial" w:hAnsi="Arial" w:cs="Arial"/>
          <w:b/>
          <w:sz w:val="20"/>
          <w:szCs w:val="20"/>
          <w:lang w:val="de-DE"/>
        </w:rPr>
      </w:pPr>
    </w:p>
    <w:p w14:paraId="1422AB14" w14:textId="77777777" w:rsidR="00577B37" w:rsidRDefault="00577B37" w:rsidP="00501139">
      <w:pPr>
        <w:spacing w:line="360" w:lineRule="auto"/>
        <w:jc w:val="both"/>
        <w:rPr>
          <w:rFonts w:ascii="Arial" w:hAnsi="Arial"/>
          <w:b/>
          <w:sz w:val="20"/>
          <w:lang w:val="de-DE"/>
        </w:rPr>
      </w:pPr>
      <w:r w:rsidRPr="00577B37">
        <w:rPr>
          <w:rFonts w:ascii="Arial" w:hAnsi="Arial"/>
          <w:b/>
          <w:sz w:val="20"/>
          <w:lang w:val="de-DE"/>
        </w:rPr>
        <w:t>À propos de l’entreprise</w:t>
      </w:r>
    </w:p>
    <w:p w14:paraId="62AD39F4" w14:textId="77777777" w:rsidR="00775346" w:rsidRDefault="0000778A" w:rsidP="0000778A">
      <w:pPr>
        <w:spacing w:line="360" w:lineRule="auto"/>
        <w:jc w:val="both"/>
        <w:rPr>
          <w:rStyle w:val="normaltextrun"/>
          <w:rFonts w:ascii="Arial" w:hAnsi="Arial"/>
          <w:color w:val="000000"/>
          <w:sz w:val="20"/>
          <w:shd w:val="clear" w:color="auto" w:fill="FFFFFF"/>
          <w:lang w:val="de-DE"/>
        </w:rPr>
      </w:pPr>
      <w:r w:rsidRPr="0000778A">
        <w:rPr>
          <w:rStyle w:val="normaltextrun"/>
          <w:rFonts w:ascii="Arial" w:hAnsi="Arial"/>
          <w:color w:val="000000"/>
          <w:sz w:val="20"/>
          <w:shd w:val="clear" w:color="auto" w:fill="FFFFFF"/>
          <w:lang w:val="de-DE"/>
        </w:rPr>
        <w:t xml:space="preserve">MEYLE AG est une entreprise de Wulf Gaertner Autoparts AG. </w:t>
      </w:r>
    </w:p>
    <w:p w14:paraId="17A8C25D" w14:textId="44EA1179" w:rsidR="0000778A" w:rsidRPr="00F30719" w:rsidRDefault="0000778A" w:rsidP="0000778A">
      <w:pPr>
        <w:spacing w:line="360" w:lineRule="auto"/>
        <w:jc w:val="both"/>
        <w:rPr>
          <w:rStyle w:val="normaltextrun"/>
          <w:rFonts w:ascii="Arial" w:hAnsi="Arial"/>
          <w:color w:val="000000"/>
          <w:sz w:val="20"/>
          <w:shd w:val="clear" w:color="auto" w:fill="FFFFFF"/>
          <w:lang w:val="en-US"/>
        </w:rPr>
      </w:pPr>
      <w:r w:rsidRPr="0000778A">
        <w:rPr>
          <w:rStyle w:val="normaltextrun"/>
          <w:rFonts w:ascii="Arial" w:hAnsi="Arial"/>
          <w:color w:val="000000"/>
          <w:sz w:val="20"/>
          <w:shd w:val="clear" w:color="auto" w:fill="FFFFFF"/>
          <w:lang w:val="de-DE"/>
        </w:rPr>
        <w:t xml:space="preserve">La société MEYLE AG développe, produit et distribue sous la marque MEYLE des pièces de rechange de grande qualité pour le marché libre des pièces de rechange destinées aux voitures, camionnettes et utilitaires. </w:t>
      </w:r>
      <w:r w:rsidRPr="00F30719">
        <w:rPr>
          <w:rStyle w:val="normaltextrun"/>
          <w:rFonts w:ascii="Arial" w:hAnsi="Arial"/>
          <w:color w:val="000000"/>
          <w:sz w:val="20"/>
          <w:shd w:val="clear" w:color="auto" w:fill="FFFFFF"/>
          <w:lang w:val="en-US"/>
        </w:rPr>
        <w:t>Avec les trois gammes de produits MEYLE ORIGINAL, MEYLE PD et MEYLE HD, MEYLE offre des solutions et des pièces sur mesure pour chaque situation et pour chaque conducteur, du collaborateur d’atelier compétent à tous les conducteurs et conductrices du monde, en passant par l’ambitieuse pilote de rallye et l’amoureux des voitures de collection qui, tous, doivent pouvoir compter sur leur voiture. MEYLE propose à ses clients plus de 24 000 pièces de rechange fiables et permettant des kilométrages élevés, fabriquées dans ses propres usines et chez des partenaires de production sélectionnés. L’assurance d’un éventail d’articles MEYLE sophistiqués.</w:t>
      </w:r>
      <w:r w:rsidRPr="00F30719">
        <w:rPr>
          <w:rStyle w:val="normaltextrun"/>
          <w:rFonts w:ascii="Arial" w:hAnsi="Arial"/>
          <w:color w:val="000000"/>
          <w:sz w:val="20"/>
          <w:shd w:val="clear" w:color="auto" w:fill="FFFFFF"/>
          <w:lang w:val="en-US"/>
        </w:rPr>
        <w:tab/>
        <w:t xml:space="preserve"> </w:t>
      </w:r>
    </w:p>
    <w:p w14:paraId="0BA5C838" w14:textId="77777777" w:rsidR="00ED3EB5" w:rsidRPr="00F30719" w:rsidRDefault="00ED3EB5" w:rsidP="0000778A">
      <w:pPr>
        <w:spacing w:line="360" w:lineRule="auto"/>
        <w:jc w:val="both"/>
        <w:rPr>
          <w:rStyle w:val="normaltextrun"/>
          <w:rFonts w:ascii="Arial" w:hAnsi="Arial"/>
          <w:color w:val="000000"/>
          <w:sz w:val="20"/>
          <w:shd w:val="clear" w:color="auto" w:fill="FFFFFF"/>
          <w:lang w:val="en-US"/>
        </w:rPr>
      </w:pPr>
    </w:p>
    <w:p w14:paraId="58029D44" w14:textId="636097A0" w:rsidR="0000778A" w:rsidRPr="00F30719" w:rsidRDefault="0000778A" w:rsidP="0000778A">
      <w:pPr>
        <w:spacing w:line="360" w:lineRule="auto"/>
        <w:jc w:val="both"/>
        <w:rPr>
          <w:rStyle w:val="normaltextrun"/>
          <w:rFonts w:ascii="Arial" w:hAnsi="Arial"/>
          <w:color w:val="000000"/>
          <w:sz w:val="20"/>
          <w:shd w:val="clear" w:color="auto" w:fill="FFFFFF"/>
          <w:lang w:val="en-US"/>
        </w:rPr>
      </w:pPr>
      <w:r w:rsidRPr="00F30719">
        <w:rPr>
          <w:rStyle w:val="normaltextrun"/>
          <w:rFonts w:ascii="Arial" w:hAnsi="Arial"/>
          <w:color w:val="000000"/>
          <w:sz w:val="20"/>
          <w:shd w:val="clear" w:color="auto" w:fill="FFFFFF"/>
          <w:lang w:val="en-US"/>
        </w:rPr>
        <w:t>Près de 1 000 collaborateurs sont employés dans le réseau de l’entreprise, dont près de 500 à Hambourg, le centre logistique et le siège de notre entreprise. Nos partenaires commerciaux, ateliers et mécaniciens automobiles répartis dans 120 pays travaillent pour que les conducteurs puissent se fier à nos pièces et solutions de qualité optimale – c’est ainsi que MEYLE aide les garages à être le MEILLEUR AMI DU CONDUCTEUR.</w:t>
      </w:r>
    </w:p>
    <w:p w14:paraId="085A3407" w14:textId="77777777" w:rsidR="0000778A" w:rsidRPr="00F30719" w:rsidRDefault="0000778A" w:rsidP="0000778A">
      <w:pPr>
        <w:spacing w:line="360" w:lineRule="auto"/>
        <w:jc w:val="both"/>
        <w:rPr>
          <w:rStyle w:val="normaltextrun"/>
          <w:rFonts w:ascii="Arial" w:hAnsi="Arial"/>
          <w:color w:val="000000"/>
          <w:sz w:val="20"/>
          <w:shd w:val="clear" w:color="auto" w:fill="FFFFFF"/>
          <w:lang w:val="en-US"/>
        </w:rPr>
      </w:pPr>
    </w:p>
    <w:p w14:paraId="65901350" w14:textId="77777777" w:rsidR="00775346" w:rsidRPr="00775346" w:rsidRDefault="00775346" w:rsidP="00775346">
      <w:pPr>
        <w:spacing w:line="360" w:lineRule="auto"/>
        <w:jc w:val="both"/>
        <w:rPr>
          <w:rFonts w:ascii="Arial" w:hAnsi="Arial"/>
          <w:b/>
          <w:sz w:val="20"/>
          <w:lang w:val="de-DE"/>
        </w:rPr>
      </w:pPr>
      <w:r w:rsidRPr="00775346">
        <w:rPr>
          <w:rFonts w:ascii="Arial" w:hAnsi="Arial"/>
          <w:b/>
          <w:sz w:val="20"/>
          <w:lang w:val="de-DE"/>
        </w:rPr>
        <w:t>MEYLE et durabilité</w:t>
      </w:r>
      <w:r w:rsidRPr="00775346">
        <w:rPr>
          <w:rFonts w:ascii="Arial" w:hAnsi="Arial"/>
          <w:b/>
          <w:sz w:val="20"/>
          <w:lang w:val="de-DE"/>
        </w:rPr>
        <w:tab/>
      </w:r>
    </w:p>
    <w:p w14:paraId="79AFB2DA" w14:textId="61F2945D" w:rsidR="00501139" w:rsidRDefault="0017429B" w:rsidP="0017429B">
      <w:pPr>
        <w:spacing w:line="360" w:lineRule="auto"/>
        <w:jc w:val="both"/>
        <w:rPr>
          <w:rFonts w:ascii="Arial" w:hAnsi="Arial"/>
          <w:sz w:val="20"/>
        </w:rPr>
      </w:pPr>
      <w:r w:rsidRPr="0017429B">
        <w:rPr>
          <w:rFonts w:ascii="Arial" w:hAnsi="Arial"/>
          <w:sz w:val="20"/>
        </w:rPr>
        <w:t>Le siège de MEYLE à Hambourg est certifié neutre en CO2 par l’organisation à but non lucratif «Klima ohne Grenzen» (Climate without Borders). Pour compenser les émissions, nous avons fait des dons à deux projets de protection du climat certifiés Gold Standard en Afrique : pour des fours basse-consommations en Ouganda et pour de l’électricité produite par l’énergie hydraulique en Tanzanie.</w:t>
      </w:r>
    </w:p>
    <w:p w14:paraId="16D9D998" w14:textId="77777777" w:rsidR="0017429B" w:rsidRPr="0017429B" w:rsidRDefault="0017429B" w:rsidP="00501139">
      <w:pPr>
        <w:jc w:val="both"/>
        <w:rPr>
          <w:rFonts w:ascii="Arial" w:hAnsi="Arial" w:cs="Arial"/>
          <w:b/>
          <w:noProof/>
          <w:sz w:val="20"/>
          <w:szCs w:val="20"/>
        </w:rPr>
      </w:pPr>
    </w:p>
    <w:p w14:paraId="646D436A" w14:textId="77777777" w:rsidR="00501139" w:rsidRPr="00175E8D" w:rsidRDefault="00501139" w:rsidP="00501139">
      <w:pPr>
        <w:jc w:val="both"/>
        <w:rPr>
          <w:rFonts w:ascii="Arial" w:hAnsi="Arial" w:cs="Arial"/>
          <w:bCs/>
          <w:strike/>
          <w:sz w:val="20"/>
          <w:szCs w:val="20"/>
        </w:rPr>
      </w:pPr>
      <w:r w:rsidRPr="00175E8D">
        <w:rPr>
          <w:rFonts w:ascii="Arial" w:hAnsi="Arial"/>
          <w:noProof/>
          <w:sz w:val="20"/>
          <w:lang w:val="de-DE"/>
        </w:rPr>
        <w:drawing>
          <wp:anchor distT="0" distB="0" distL="114300" distR="114300" simplePos="0" relativeHeight="251658240" behindDoc="0" locked="0" layoutInCell="1" allowOverlap="1" wp14:anchorId="5549C704" wp14:editId="0A64CB2F">
            <wp:simplePos x="0" y="0"/>
            <wp:positionH relativeFrom="margin">
              <wp:align>left</wp:align>
            </wp:positionH>
            <wp:positionV relativeFrom="paragraph">
              <wp:posOffset>8255</wp:posOffset>
            </wp:positionV>
            <wp:extent cx="1769745" cy="597535"/>
            <wp:effectExtent l="0" t="0" r="1905" b="0"/>
            <wp:wrapSquare wrapText="bothSides"/>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974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E8D">
        <w:rPr>
          <w:rFonts w:ascii="Arial" w:hAnsi="Arial"/>
          <w:noProof/>
          <w:sz w:val="20"/>
          <w:lang w:val="de-DE"/>
        </w:rPr>
        <w:drawing>
          <wp:anchor distT="0" distB="0" distL="114300" distR="114300" simplePos="0" relativeHeight="251658241" behindDoc="0" locked="0" layoutInCell="1" allowOverlap="1" wp14:anchorId="57D37EAC" wp14:editId="67AF79F4">
            <wp:simplePos x="0" y="0"/>
            <wp:positionH relativeFrom="column">
              <wp:posOffset>1852930</wp:posOffset>
            </wp:positionH>
            <wp:positionV relativeFrom="paragraph">
              <wp:posOffset>6350</wp:posOffset>
            </wp:positionV>
            <wp:extent cx="2409825" cy="419100"/>
            <wp:effectExtent l="0" t="0" r="9525" b="0"/>
            <wp:wrapSquare wrapText="bothSides"/>
            <wp:docPr id="3" name="Grafik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982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01AD7" w14:textId="77777777" w:rsidR="00501139" w:rsidRPr="0017429B" w:rsidRDefault="00501139" w:rsidP="00501139">
      <w:pPr>
        <w:spacing w:line="360" w:lineRule="auto"/>
        <w:jc w:val="both"/>
        <w:rPr>
          <w:rFonts w:ascii="Arial" w:hAnsi="Arial" w:cs="Arial"/>
          <w:bCs/>
          <w:strike/>
          <w:sz w:val="20"/>
          <w:szCs w:val="20"/>
        </w:rPr>
      </w:pPr>
    </w:p>
    <w:p w14:paraId="3AD28212" w14:textId="77777777" w:rsidR="00501139" w:rsidRPr="0017429B" w:rsidRDefault="00501139" w:rsidP="00501139">
      <w:pPr>
        <w:jc w:val="both"/>
        <w:rPr>
          <w:rFonts w:ascii="Arial" w:hAnsi="Arial" w:cs="Arial"/>
          <w:b/>
          <w:noProof/>
          <w:sz w:val="20"/>
          <w:szCs w:val="20"/>
        </w:rPr>
      </w:pPr>
    </w:p>
    <w:p w14:paraId="38D4CFD2" w14:textId="77777777" w:rsidR="00501139" w:rsidRPr="0017429B" w:rsidRDefault="00501139" w:rsidP="00501139">
      <w:pPr>
        <w:jc w:val="both"/>
        <w:rPr>
          <w:rFonts w:ascii="Arial" w:hAnsi="Arial" w:cs="Arial"/>
          <w:b/>
          <w:noProof/>
          <w:sz w:val="20"/>
          <w:szCs w:val="20"/>
        </w:rPr>
      </w:pPr>
    </w:p>
    <w:p w14:paraId="5735789D" w14:textId="77777777" w:rsidR="00501139" w:rsidRPr="0017429B" w:rsidRDefault="00501139" w:rsidP="00501139">
      <w:pPr>
        <w:jc w:val="both"/>
        <w:rPr>
          <w:rFonts w:ascii="Arial" w:hAnsi="Arial" w:cs="Arial"/>
          <w:b/>
          <w:noProof/>
          <w:sz w:val="20"/>
          <w:szCs w:val="20"/>
        </w:rPr>
      </w:pPr>
    </w:p>
    <w:p w14:paraId="39610A42" w14:textId="6537EA46" w:rsidR="00501139" w:rsidRPr="00C04497" w:rsidRDefault="00F825FF" w:rsidP="00501139">
      <w:pPr>
        <w:jc w:val="both"/>
        <w:rPr>
          <w:rFonts w:ascii="Arial" w:hAnsi="Arial" w:cs="Arial"/>
          <w:b/>
          <w:noProof/>
          <w:sz w:val="20"/>
          <w:szCs w:val="20"/>
        </w:rPr>
      </w:pPr>
      <w:r w:rsidRPr="00F825FF">
        <w:rPr>
          <w:rFonts w:ascii="Arial" w:hAnsi="Arial"/>
          <w:b/>
          <w:sz w:val="20"/>
        </w:rPr>
        <w:t>N'hésitez pas à nous suivre sur les réseaux sociaux</w:t>
      </w:r>
      <w:r w:rsidR="00501139" w:rsidRPr="00F825FF">
        <w:rPr>
          <w:rFonts w:ascii="Arial" w:hAnsi="Arial"/>
          <w:b/>
          <w:sz w:val="20"/>
        </w:rPr>
        <w:t xml:space="preserve">: </w:t>
      </w:r>
      <w:hyperlink r:id="rId17" w:history="1">
        <w:r w:rsidR="00501139" w:rsidRPr="00F825FF">
          <w:rPr>
            <w:rStyle w:val="Hyperlink"/>
            <w:rFonts w:ascii="Arial" w:hAnsi="Arial"/>
            <w:b/>
            <w:sz w:val="20"/>
          </w:rPr>
          <w:t>Instagram</w:t>
        </w:r>
      </w:hyperlink>
      <w:r w:rsidR="00501139" w:rsidRPr="00F825FF">
        <w:rPr>
          <w:rFonts w:ascii="Arial" w:hAnsi="Arial"/>
          <w:b/>
          <w:sz w:val="20"/>
        </w:rPr>
        <w:t xml:space="preserve">, </w:t>
      </w:r>
      <w:hyperlink r:id="rId18" w:history="1">
        <w:r w:rsidR="00501139" w:rsidRPr="00F825FF">
          <w:rPr>
            <w:rStyle w:val="Hyperlink"/>
            <w:rFonts w:ascii="Arial" w:hAnsi="Arial"/>
            <w:b/>
            <w:sz w:val="20"/>
          </w:rPr>
          <w:t>Facebook</w:t>
        </w:r>
      </w:hyperlink>
      <w:r w:rsidR="00501139" w:rsidRPr="00F825FF">
        <w:rPr>
          <w:rFonts w:ascii="Arial" w:hAnsi="Arial"/>
          <w:sz w:val="20"/>
        </w:rPr>
        <w:t xml:space="preserve">, </w:t>
      </w:r>
      <w:hyperlink r:id="rId19" w:history="1">
        <w:r w:rsidR="00501139" w:rsidRPr="00F825FF">
          <w:rPr>
            <w:rStyle w:val="Hyperlink"/>
            <w:rFonts w:ascii="Arial" w:hAnsi="Arial"/>
            <w:b/>
            <w:sz w:val="20"/>
          </w:rPr>
          <w:t>LinkedIn</w:t>
        </w:r>
      </w:hyperlink>
      <w:r w:rsidR="00501139" w:rsidRPr="00F825FF">
        <w:rPr>
          <w:rFonts w:ascii="Arial" w:hAnsi="Arial"/>
          <w:b/>
          <w:sz w:val="20"/>
        </w:rPr>
        <w:t xml:space="preserve"> </w:t>
      </w:r>
      <w:r w:rsidR="000C5A32">
        <w:rPr>
          <w:rFonts w:ascii="Arial" w:hAnsi="Arial"/>
          <w:b/>
          <w:sz w:val="20"/>
        </w:rPr>
        <w:t>et</w:t>
      </w:r>
      <w:r w:rsidR="00501139" w:rsidRPr="00F825FF">
        <w:rPr>
          <w:rFonts w:ascii="Arial" w:hAnsi="Arial"/>
          <w:b/>
          <w:sz w:val="20"/>
        </w:rPr>
        <w:t xml:space="preserve"> </w:t>
      </w:r>
      <w:hyperlink r:id="rId20" w:history="1">
        <w:r w:rsidR="00501139" w:rsidRPr="00F825FF">
          <w:rPr>
            <w:rStyle w:val="Hyperlink"/>
            <w:rFonts w:ascii="Arial" w:hAnsi="Arial"/>
            <w:b/>
            <w:sz w:val="20"/>
          </w:rPr>
          <w:t>YouTube</w:t>
        </w:r>
      </w:hyperlink>
      <w:r w:rsidR="00501139" w:rsidRPr="00F825FF">
        <w:rPr>
          <w:rFonts w:ascii="Arial" w:hAnsi="Arial"/>
          <w:b/>
          <w:sz w:val="20"/>
        </w:rPr>
        <w:t>.</w:t>
      </w:r>
    </w:p>
    <w:sectPr w:rsidR="00501139" w:rsidRPr="00C04497" w:rsidSect="00BF1343">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D61CE" w14:textId="77777777" w:rsidR="00297139" w:rsidRDefault="00297139" w:rsidP="00D621B4">
      <w:r>
        <w:separator/>
      </w:r>
    </w:p>
  </w:endnote>
  <w:endnote w:type="continuationSeparator" w:id="0">
    <w:p w14:paraId="47F1971D" w14:textId="77777777" w:rsidR="00297139" w:rsidRDefault="00297139" w:rsidP="00D621B4">
      <w:r>
        <w:continuationSeparator/>
      </w:r>
    </w:p>
  </w:endnote>
  <w:endnote w:type="continuationNotice" w:id="1">
    <w:p w14:paraId="7FF98D28" w14:textId="77777777" w:rsidR="00297139" w:rsidRDefault="00297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52BD" w14:textId="322A2AF1" w:rsidR="00BF1343" w:rsidRDefault="00BF1343">
    <w:pPr>
      <w:pStyle w:val="Fuzeile"/>
    </w:pPr>
    <w:r>
      <w:rPr>
        <w:noProof/>
      </w:rPr>
      <w:drawing>
        <wp:inline distT="0" distB="0" distL="0" distR="0" wp14:anchorId="3BAB4DE7" wp14:editId="35D86DD6">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7203F" w14:textId="77777777" w:rsidR="00297139" w:rsidRDefault="00297139" w:rsidP="00D621B4">
      <w:r>
        <w:separator/>
      </w:r>
    </w:p>
  </w:footnote>
  <w:footnote w:type="continuationSeparator" w:id="0">
    <w:p w14:paraId="73DDE0E0" w14:textId="77777777" w:rsidR="00297139" w:rsidRDefault="00297139" w:rsidP="00D621B4">
      <w:r>
        <w:continuationSeparator/>
      </w:r>
    </w:p>
  </w:footnote>
  <w:footnote w:type="continuationNotice" w:id="1">
    <w:p w14:paraId="4AA19E1A" w14:textId="77777777" w:rsidR="00297139" w:rsidRDefault="002971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8043" w14:textId="0A5ACDFF" w:rsidR="00BF1343" w:rsidRDefault="00BF1343">
    <w:pPr>
      <w:pStyle w:val="Kopfzeile"/>
    </w:pPr>
    <w:r>
      <w:rPr>
        <w:noProof/>
      </w:rPr>
      <w:drawing>
        <wp:inline distT="0" distB="0" distL="0" distR="0" wp14:anchorId="3545C9E2" wp14:editId="515EC4A8">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6DB43592" w14:textId="77777777" w:rsidR="00BF1343" w:rsidRDefault="00BF13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D3E49"/>
    <w:multiLevelType w:val="hybridMultilevel"/>
    <w:tmpl w:val="7DC8EBBE"/>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2C522E1"/>
    <w:multiLevelType w:val="multilevel"/>
    <w:tmpl w:val="B4D4B354"/>
    <w:styleLink w:val="AktuelleListe1"/>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F3B1C19"/>
    <w:multiLevelType w:val="hybridMultilevel"/>
    <w:tmpl w:val="4A68CE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4D987FB1"/>
    <w:multiLevelType w:val="hybridMultilevel"/>
    <w:tmpl w:val="FFE8F98A"/>
    <w:lvl w:ilvl="0" w:tplc="68C000E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F477638"/>
    <w:multiLevelType w:val="hybridMultilevel"/>
    <w:tmpl w:val="16AABA0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20A77F1"/>
    <w:multiLevelType w:val="hybridMultilevel"/>
    <w:tmpl w:val="446426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8541E2"/>
    <w:multiLevelType w:val="hybridMultilevel"/>
    <w:tmpl w:val="F4F640FA"/>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697A4861"/>
    <w:multiLevelType w:val="hybridMultilevel"/>
    <w:tmpl w:val="F1308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722F9F"/>
    <w:multiLevelType w:val="hybridMultilevel"/>
    <w:tmpl w:val="26168D3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7816399B"/>
    <w:multiLevelType w:val="hybridMultilevel"/>
    <w:tmpl w:val="B7BE76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D796A85"/>
    <w:multiLevelType w:val="hybridMultilevel"/>
    <w:tmpl w:val="34146C4A"/>
    <w:lvl w:ilvl="0" w:tplc="D1125DF4">
      <w:start w:val="1"/>
      <w:numFmt w:val="decimal"/>
      <w:lvlText w:val="%1."/>
      <w:lvlJc w:val="left"/>
      <w:pPr>
        <w:tabs>
          <w:tab w:val="num" w:pos="720"/>
        </w:tabs>
        <w:ind w:left="720" w:hanging="360"/>
      </w:pPr>
      <w:rPr>
        <w:rFonts w:ascii="Arial" w:eastAsia="Times New Roman" w:hAnsi="Arial" w:cs="Arial"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16cid:durableId="1633244431">
    <w:abstractNumId w:val="12"/>
  </w:num>
  <w:num w:numId="2" w16cid:durableId="215091012">
    <w:abstractNumId w:val="15"/>
  </w:num>
  <w:num w:numId="3" w16cid:durableId="1990134900">
    <w:abstractNumId w:val="3"/>
  </w:num>
  <w:num w:numId="4" w16cid:durableId="518088033">
    <w:abstractNumId w:val="4"/>
  </w:num>
  <w:num w:numId="5" w16cid:durableId="736635688">
    <w:abstractNumId w:val="10"/>
  </w:num>
  <w:num w:numId="6" w16cid:durableId="766190250">
    <w:abstractNumId w:val="11"/>
  </w:num>
  <w:num w:numId="7" w16cid:durableId="1139343996">
    <w:abstractNumId w:val="1"/>
  </w:num>
  <w:num w:numId="8" w16cid:durableId="614872521">
    <w:abstractNumId w:val="15"/>
  </w:num>
  <w:num w:numId="9" w16cid:durableId="153188687">
    <w:abstractNumId w:val="14"/>
  </w:num>
  <w:num w:numId="10" w16cid:durableId="1161119902">
    <w:abstractNumId w:val="6"/>
  </w:num>
  <w:num w:numId="11" w16cid:durableId="464221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0292914">
    <w:abstractNumId w:val="9"/>
  </w:num>
  <w:num w:numId="13" w16cid:durableId="2142575052">
    <w:abstractNumId w:val="8"/>
  </w:num>
  <w:num w:numId="14" w16cid:durableId="661009459">
    <w:abstractNumId w:val="0"/>
  </w:num>
  <w:num w:numId="15" w16cid:durableId="1668751090">
    <w:abstractNumId w:val="2"/>
  </w:num>
  <w:num w:numId="16" w16cid:durableId="1276132642">
    <w:abstractNumId w:val="13"/>
  </w:num>
  <w:num w:numId="17" w16cid:durableId="1329214475">
    <w:abstractNumId w:val="7"/>
  </w:num>
  <w:num w:numId="18" w16cid:durableId="13326831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7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7B"/>
    <w:rsid w:val="000006D2"/>
    <w:rsid w:val="0000778A"/>
    <w:rsid w:val="000130A9"/>
    <w:rsid w:val="0001757A"/>
    <w:rsid w:val="0002013B"/>
    <w:rsid w:val="000248B3"/>
    <w:rsid w:val="00025BB3"/>
    <w:rsid w:val="00031210"/>
    <w:rsid w:val="00040CAD"/>
    <w:rsid w:val="00045580"/>
    <w:rsid w:val="0005713D"/>
    <w:rsid w:val="00064895"/>
    <w:rsid w:val="00074E3F"/>
    <w:rsid w:val="000816E8"/>
    <w:rsid w:val="00097CFD"/>
    <w:rsid w:val="000A6360"/>
    <w:rsid w:val="000B1886"/>
    <w:rsid w:val="000B2A8F"/>
    <w:rsid w:val="000B589D"/>
    <w:rsid w:val="000B6773"/>
    <w:rsid w:val="000C1247"/>
    <w:rsid w:val="000C1F7A"/>
    <w:rsid w:val="000C2464"/>
    <w:rsid w:val="000C5A32"/>
    <w:rsid w:val="000D0533"/>
    <w:rsid w:val="000E4827"/>
    <w:rsid w:val="000F59E2"/>
    <w:rsid w:val="00100A06"/>
    <w:rsid w:val="00111076"/>
    <w:rsid w:val="001113AF"/>
    <w:rsid w:val="00111701"/>
    <w:rsid w:val="00117CDF"/>
    <w:rsid w:val="001368B5"/>
    <w:rsid w:val="001376E1"/>
    <w:rsid w:val="001378B9"/>
    <w:rsid w:val="00141812"/>
    <w:rsid w:val="001510D1"/>
    <w:rsid w:val="001512ED"/>
    <w:rsid w:val="001558C0"/>
    <w:rsid w:val="001659A8"/>
    <w:rsid w:val="001659FD"/>
    <w:rsid w:val="001700C3"/>
    <w:rsid w:val="0017429B"/>
    <w:rsid w:val="00175E8D"/>
    <w:rsid w:val="00192238"/>
    <w:rsid w:val="00194BCB"/>
    <w:rsid w:val="001A5140"/>
    <w:rsid w:val="001A6266"/>
    <w:rsid w:val="001B292C"/>
    <w:rsid w:val="001B5DD1"/>
    <w:rsid w:val="001D0AB3"/>
    <w:rsid w:val="001D4FF7"/>
    <w:rsid w:val="001E5502"/>
    <w:rsid w:val="001F4CCD"/>
    <w:rsid w:val="001F72FE"/>
    <w:rsid w:val="00200479"/>
    <w:rsid w:val="002075F3"/>
    <w:rsid w:val="0020CAB6"/>
    <w:rsid w:val="00211CE8"/>
    <w:rsid w:val="00224E90"/>
    <w:rsid w:val="0022703E"/>
    <w:rsid w:val="002336BC"/>
    <w:rsid w:val="00233CAE"/>
    <w:rsid w:val="00237767"/>
    <w:rsid w:val="002455E8"/>
    <w:rsid w:val="00275651"/>
    <w:rsid w:val="0028040F"/>
    <w:rsid w:val="0028145A"/>
    <w:rsid w:val="00283BD0"/>
    <w:rsid w:val="00283CC3"/>
    <w:rsid w:val="00286612"/>
    <w:rsid w:val="00287AF3"/>
    <w:rsid w:val="00297139"/>
    <w:rsid w:val="002C028D"/>
    <w:rsid w:val="002C3A39"/>
    <w:rsid w:val="002C62FE"/>
    <w:rsid w:val="002E5277"/>
    <w:rsid w:val="002F1024"/>
    <w:rsid w:val="002F2A79"/>
    <w:rsid w:val="002F5A6D"/>
    <w:rsid w:val="002F6743"/>
    <w:rsid w:val="002F7BE0"/>
    <w:rsid w:val="003109E1"/>
    <w:rsid w:val="003204F9"/>
    <w:rsid w:val="003253C0"/>
    <w:rsid w:val="00326B71"/>
    <w:rsid w:val="00332EAD"/>
    <w:rsid w:val="00342180"/>
    <w:rsid w:val="003559B6"/>
    <w:rsid w:val="00372D43"/>
    <w:rsid w:val="003735C5"/>
    <w:rsid w:val="0037388D"/>
    <w:rsid w:val="00375A92"/>
    <w:rsid w:val="00375CD7"/>
    <w:rsid w:val="00387715"/>
    <w:rsid w:val="00387A2C"/>
    <w:rsid w:val="0039303D"/>
    <w:rsid w:val="003934AB"/>
    <w:rsid w:val="00394AFD"/>
    <w:rsid w:val="00397E51"/>
    <w:rsid w:val="003B18F2"/>
    <w:rsid w:val="003B732B"/>
    <w:rsid w:val="003C506D"/>
    <w:rsid w:val="003C50E4"/>
    <w:rsid w:val="003C657F"/>
    <w:rsid w:val="003D6E02"/>
    <w:rsid w:val="003E571C"/>
    <w:rsid w:val="003E6FEE"/>
    <w:rsid w:val="003F7D4A"/>
    <w:rsid w:val="00401D0C"/>
    <w:rsid w:val="0041156B"/>
    <w:rsid w:val="0041337A"/>
    <w:rsid w:val="00415E4E"/>
    <w:rsid w:val="00416FF8"/>
    <w:rsid w:val="0043303E"/>
    <w:rsid w:val="004361A4"/>
    <w:rsid w:val="004406AA"/>
    <w:rsid w:val="004457E6"/>
    <w:rsid w:val="00447D29"/>
    <w:rsid w:val="00450BD0"/>
    <w:rsid w:val="0045138F"/>
    <w:rsid w:val="00452876"/>
    <w:rsid w:val="0046360F"/>
    <w:rsid w:val="00464964"/>
    <w:rsid w:val="00466374"/>
    <w:rsid w:val="00481BDF"/>
    <w:rsid w:val="0049075A"/>
    <w:rsid w:val="0049307C"/>
    <w:rsid w:val="00494A79"/>
    <w:rsid w:val="0049648D"/>
    <w:rsid w:val="004A057E"/>
    <w:rsid w:val="004A11AE"/>
    <w:rsid w:val="004A5E70"/>
    <w:rsid w:val="004B3928"/>
    <w:rsid w:val="004B5526"/>
    <w:rsid w:val="004B5846"/>
    <w:rsid w:val="004C03E4"/>
    <w:rsid w:val="004C29CB"/>
    <w:rsid w:val="004C4672"/>
    <w:rsid w:val="004D4845"/>
    <w:rsid w:val="004E41A5"/>
    <w:rsid w:val="004F2AE4"/>
    <w:rsid w:val="0050055F"/>
    <w:rsid w:val="00501139"/>
    <w:rsid w:val="00512D88"/>
    <w:rsid w:val="00515813"/>
    <w:rsid w:val="00517522"/>
    <w:rsid w:val="0052395D"/>
    <w:rsid w:val="005267C4"/>
    <w:rsid w:val="00533B0A"/>
    <w:rsid w:val="00534713"/>
    <w:rsid w:val="005476B8"/>
    <w:rsid w:val="00556A1A"/>
    <w:rsid w:val="00560591"/>
    <w:rsid w:val="00563503"/>
    <w:rsid w:val="00564AE9"/>
    <w:rsid w:val="00574494"/>
    <w:rsid w:val="00574F45"/>
    <w:rsid w:val="00577B37"/>
    <w:rsid w:val="0058422C"/>
    <w:rsid w:val="00585F1D"/>
    <w:rsid w:val="0059051B"/>
    <w:rsid w:val="0059057B"/>
    <w:rsid w:val="005A64F9"/>
    <w:rsid w:val="005B3AC4"/>
    <w:rsid w:val="005C2DF0"/>
    <w:rsid w:val="005C675C"/>
    <w:rsid w:val="005E074B"/>
    <w:rsid w:val="005F3557"/>
    <w:rsid w:val="005F3BB2"/>
    <w:rsid w:val="005F6356"/>
    <w:rsid w:val="00602708"/>
    <w:rsid w:val="006115E7"/>
    <w:rsid w:val="0063314F"/>
    <w:rsid w:val="0063635D"/>
    <w:rsid w:val="00657432"/>
    <w:rsid w:val="006716AE"/>
    <w:rsid w:val="00673658"/>
    <w:rsid w:val="00675026"/>
    <w:rsid w:val="006813DB"/>
    <w:rsid w:val="00683CF3"/>
    <w:rsid w:val="0068709C"/>
    <w:rsid w:val="00692F9A"/>
    <w:rsid w:val="00693794"/>
    <w:rsid w:val="006965F2"/>
    <w:rsid w:val="006A06EF"/>
    <w:rsid w:val="006B2201"/>
    <w:rsid w:val="006B22F1"/>
    <w:rsid w:val="006C6370"/>
    <w:rsid w:val="006D082C"/>
    <w:rsid w:val="006D6005"/>
    <w:rsid w:val="006E07A7"/>
    <w:rsid w:val="006E45C2"/>
    <w:rsid w:val="006E4733"/>
    <w:rsid w:val="006E728B"/>
    <w:rsid w:val="006F0630"/>
    <w:rsid w:val="006F6B9E"/>
    <w:rsid w:val="006F6E7E"/>
    <w:rsid w:val="00701CCB"/>
    <w:rsid w:val="0070308A"/>
    <w:rsid w:val="00703823"/>
    <w:rsid w:val="00711B50"/>
    <w:rsid w:val="00733D0B"/>
    <w:rsid w:val="007353DB"/>
    <w:rsid w:val="00735E5A"/>
    <w:rsid w:val="00746B6D"/>
    <w:rsid w:val="00747021"/>
    <w:rsid w:val="0075321B"/>
    <w:rsid w:val="00755A23"/>
    <w:rsid w:val="00756705"/>
    <w:rsid w:val="00760C91"/>
    <w:rsid w:val="00762DD8"/>
    <w:rsid w:val="0076466F"/>
    <w:rsid w:val="0076614D"/>
    <w:rsid w:val="0076796F"/>
    <w:rsid w:val="00767A02"/>
    <w:rsid w:val="00775346"/>
    <w:rsid w:val="007804D6"/>
    <w:rsid w:val="007815B5"/>
    <w:rsid w:val="007A1884"/>
    <w:rsid w:val="007A4837"/>
    <w:rsid w:val="007B40BD"/>
    <w:rsid w:val="007E0686"/>
    <w:rsid w:val="00806966"/>
    <w:rsid w:val="00813E93"/>
    <w:rsid w:val="008224E5"/>
    <w:rsid w:val="00824147"/>
    <w:rsid w:val="00824EDC"/>
    <w:rsid w:val="00831659"/>
    <w:rsid w:val="00836395"/>
    <w:rsid w:val="008370CF"/>
    <w:rsid w:val="00837C7E"/>
    <w:rsid w:val="008418DB"/>
    <w:rsid w:val="00850025"/>
    <w:rsid w:val="0085019C"/>
    <w:rsid w:val="00853ED4"/>
    <w:rsid w:val="0087017D"/>
    <w:rsid w:val="0087039F"/>
    <w:rsid w:val="0087347C"/>
    <w:rsid w:val="00877960"/>
    <w:rsid w:val="0088523E"/>
    <w:rsid w:val="00886E06"/>
    <w:rsid w:val="00891F98"/>
    <w:rsid w:val="00894355"/>
    <w:rsid w:val="008A5BF0"/>
    <w:rsid w:val="008A6BC3"/>
    <w:rsid w:val="008B54B0"/>
    <w:rsid w:val="008C0E0F"/>
    <w:rsid w:val="008C734B"/>
    <w:rsid w:val="008D2A0E"/>
    <w:rsid w:val="008D331B"/>
    <w:rsid w:val="008D4B02"/>
    <w:rsid w:val="008D78AA"/>
    <w:rsid w:val="008E1EA8"/>
    <w:rsid w:val="008E21C1"/>
    <w:rsid w:val="008E2A66"/>
    <w:rsid w:val="008F46B0"/>
    <w:rsid w:val="008F5BB4"/>
    <w:rsid w:val="00903C67"/>
    <w:rsid w:val="00906AE7"/>
    <w:rsid w:val="00907628"/>
    <w:rsid w:val="009168DD"/>
    <w:rsid w:val="00916C38"/>
    <w:rsid w:val="00916D65"/>
    <w:rsid w:val="00921062"/>
    <w:rsid w:val="00925048"/>
    <w:rsid w:val="00926E50"/>
    <w:rsid w:val="009307C8"/>
    <w:rsid w:val="00935CA8"/>
    <w:rsid w:val="00937FAD"/>
    <w:rsid w:val="00950DC2"/>
    <w:rsid w:val="00952709"/>
    <w:rsid w:val="00953B73"/>
    <w:rsid w:val="00960FFA"/>
    <w:rsid w:val="00963564"/>
    <w:rsid w:val="00975866"/>
    <w:rsid w:val="00975A54"/>
    <w:rsid w:val="00976029"/>
    <w:rsid w:val="00986828"/>
    <w:rsid w:val="009924D6"/>
    <w:rsid w:val="00994BB3"/>
    <w:rsid w:val="009A1FC9"/>
    <w:rsid w:val="009B1A55"/>
    <w:rsid w:val="009B1F0C"/>
    <w:rsid w:val="009B55F0"/>
    <w:rsid w:val="009B5691"/>
    <w:rsid w:val="009B5724"/>
    <w:rsid w:val="009C0C2D"/>
    <w:rsid w:val="009C586A"/>
    <w:rsid w:val="009D7237"/>
    <w:rsid w:val="009E29EE"/>
    <w:rsid w:val="009E3821"/>
    <w:rsid w:val="009E407F"/>
    <w:rsid w:val="009F2739"/>
    <w:rsid w:val="009F6637"/>
    <w:rsid w:val="00A014C7"/>
    <w:rsid w:val="00A21001"/>
    <w:rsid w:val="00A22B94"/>
    <w:rsid w:val="00A36879"/>
    <w:rsid w:val="00A52A3F"/>
    <w:rsid w:val="00A53B5D"/>
    <w:rsid w:val="00A579F8"/>
    <w:rsid w:val="00A61A56"/>
    <w:rsid w:val="00A6388C"/>
    <w:rsid w:val="00A9359A"/>
    <w:rsid w:val="00AB1539"/>
    <w:rsid w:val="00AC24D1"/>
    <w:rsid w:val="00AC5648"/>
    <w:rsid w:val="00AC6F5D"/>
    <w:rsid w:val="00AD4550"/>
    <w:rsid w:val="00AD4711"/>
    <w:rsid w:val="00AD74D2"/>
    <w:rsid w:val="00AE5C0A"/>
    <w:rsid w:val="00AF7A4D"/>
    <w:rsid w:val="00B01660"/>
    <w:rsid w:val="00B139C5"/>
    <w:rsid w:val="00B203B2"/>
    <w:rsid w:val="00B20C9C"/>
    <w:rsid w:val="00B35BCA"/>
    <w:rsid w:val="00B362D0"/>
    <w:rsid w:val="00B43466"/>
    <w:rsid w:val="00B45856"/>
    <w:rsid w:val="00B5516E"/>
    <w:rsid w:val="00B564DE"/>
    <w:rsid w:val="00B61096"/>
    <w:rsid w:val="00B63979"/>
    <w:rsid w:val="00B80D94"/>
    <w:rsid w:val="00B81F26"/>
    <w:rsid w:val="00B825D0"/>
    <w:rsid w:val="00B83581"/>
    <w:rsid w:val="00B83962"/>
    <w:rsid w:val="00B847DD"/>
    <w:rsid w:val="00BA3B62"/>
    <w:rsid w:val="00BA74DD"/>
    <w:rsid w:val="00BA754E"/>
    <w:rsid w:val="00BC0EE6"/>
    <w:rsid w:val="00BC432B"/>
    <w:rsid w:val="00BD1303"/>
    <w:rsid w:val="00BE013E"/>
    <w:rsid w:val="00BE5234"/>
    <w:rsid w:val="00BF1343"/>
    <w:rsid w:val="00BF2F76"/>
    <w:rsid w:val="00BF7A79"/>
    <w:rsid w:val="00C00317"/>
    <w:rsid w:val="00C04497"/>
    <w:rsid w:val="00C10B86"/>
    <w:rsid w:val="00C1314E"/>
    <w:rsid w:val="00C30BB6"/>
    <w:rsid w:val="00C42C37"/>
    <w:rsid w:val="00C470EE"/>
    <w:rsid w:val="00C506DF"/>
    <w:rsid w:val="00C51C0E"/>
    <w:rsid w:val="00C66C53"/>
    <w:rsid w:val="00C775E3"/>
    <w:rsid w:val="00C8318A"/>
    <w:rsid w:val="00C905A4"/>
    <w:rsid w:val="00C9084C"/>
    <w:rsid w:val="00CA0B62"/>
    <w:rsid w:val="00CA1E17"/>
    <w:rsid w:val="00CA565E"/>
    <w:rsid w:val="00CA72E4"/>
    <w:rsid w:val="00CB4430"/>
    <w:rsid w:val="00CB7C07"/>
    <w:rsid w:val="00CC242A"/>
    <w:rsid w:val="00CC758A"/>
    <w:rsid w:val="00CD1044"/>
    <w:rsid w:val="00CF03DE"/>
    <w:rsid w:val="00CF1DCE"/>
    <w:rsid w:val="00CF44E0"/>
    <w:rsid w:val="00CF6283"/>
    <w:rsid w:val="00CF6955"/>
    <w:rsid w:val="00D00720"/>
    <w:rsid w:val="00D01AE9"/>
    <w:rsid w:val="00D15BCC"/>
    <w:rsid w:val="00D15BF6"/>
    <w:rsid w:val="00D241BE"/>
    <w:rsid w:val="00D36440"/>
    <w:rsid w:val="00D369E0"/>
    <w:rsid w:val="00D374CC"/>
    <w:rsid w:val="00D44204"/>
    <w:rsid w:val="00D44EB3"/>
    <w:rsid w:val="00D45B5E"/>
    <w:rsid w:val="00D51052"/>
    <w:rsid w:val="00D5287C"/>
    <w:rsid w:val="00D57E44"/>
    <w:rsid w:val="00D61A39"/>
    <w:rsid w:val="00D621B4"/>
    <w:rsid w:val="00D63C90"/>
    <w:rsid w:val="00D66BCC"/>
    <w:rsid w:val="00D67DD6"/>
    <w:rsid w:val="00D70E45"/>
    <w:rsid w:val="00D746DB"/>
    <w:rsid w:val="00D8068F"/>
    <w:rsid w:val="00DA1D4A"/>
    <w:rsid w:val="00DA30EB"/>
    <w:rsid w:val="00DA6C14"/>
    <w:rsid w:val="00DA6E9B"/>
    <w:rsid w:val="00DA7B2C"/>
    <w:rsid w:val="00DB13F7"/>
    <w:rsid w:val="00DD3763"/>
    <w:rsid w:val="00DD60C0"/>
    <w:rsid w:val="00DE72AC"/>
    <w:rsid w:val="00DF0C20"/>
    <w:rsid w:val="00DF5D6E"/>
    <w:rsid w:val="00DF6988"/>
    <w:rsid w:val="00E0132C"/>
    <w:rsid w:val="00E04E59"/>
    <w:rsid w:val="00E11A71"/>
    <w:rsid w:val="00E136F9"/>
    <w:rsid w:val="00E3369E"/>
    <w:rsid w:val="00E41B99"/>
    <w:rsid w:val="00E4295B"/>
    <w:rsid w:val="00E44A3A"/>
    <w:rsid w:val="00E52DB7"/>
    <w:rsid w:val="00E605F5"/>
    <w:rsid w:val="00E634E0"/>
    <w:rsid w:val="00E644E1"/>
    <w:rsid w:val="00E657EF"/>
    <w:rsid w:val="00E709A8"/>
    <w:rsid w:val="00E81D5D"/>
    <w:rsid w:val="00E85416"/>
    <w:rsid w:val="00E8690B"/>
    <w:rsid w:val="00E91413"/>
    <w:rsid w:val="00EA2FAB"/>
    <w:rsid w:val="00EB3DBD"/>
    <w:rsid w:val="00EB3F51"/>
    <w:rsid w:val="00EB5D79"/>
    <w:rsid w:val="00EB7CF2"/>
    <w:rsid w:val="00ED3EB5"/>
    <w:rsid w:val="00EE5591"/>
    <w:rsid w:val="00F010BA"/>
    <w:rsid w:val="00F02EBB"/>
    <w:rsid w:val="00F076BC"/>
    <w:rsid w:val="00F13450"/>
    <w:rsid w:val="00F16B71"/>
    <w:rsid w:val="00F21B1E"/>
    <w:rsid w:val="00F21B78"/>
    <w:rsid w:val="00F30719"/>
    <w:rsid w:val="00F357E1"/>
    <w:rsid w:val="00F37BB5"/>
    <w:rsid w:val="00F46A10"/>
    <w:rsid w:val="00F509D1"/>
    <w:rsid w:val="00F5639D"/>
    <w:rsid w:val="00F567AF"/>
    <w:rsid w:val="00F611E9"/>
    <w:rsid w:val="00F62044"/>
    <w:rsid w:val="00F64542"/>
    <w:rsid w:val="00F65DD7"/>
    <w:rsid w:val="00F66C5B"/>
    <w:rsid w:val="00F7228B"/>
    <w:rsid w:val="00F734B3"/>
    <w:rsid w:val="00F825FF"/>
    <w:rsid w:val="00F90DF6"/>
    <w:rsid w:val="00F91E73"/>
    <w:rsid w:val="00F94282"/>
    <w:rsid w:val="00F96EC5"/>
    <w:rsid w:val="00FA0B27"/>
    <w:rsid w:val="00FA7DC4"/>
    <w:rsid w:val="00FB360A"/>
    <w:rsid w:val="00FC02D1"/>
    <w:rsid w:val="00FC76E4"/>
    <w:rsid w:val="00FD04A1"/>
    <w:rsid w:val="00FD10D6"/>
    <w:rsid w:val="00FE1138"/>
    <w:rsid w:val="00FE38F7"/>
    <w:rsid w:val="00FE45B4"/>
    <w:rsid w:val="00FE7392"/>
    <w:rsid w:val="00FF76B7"/>
    <w:rsid w:val="00FF7955"/>
    <w:rsid w:val="067EC046"/>
    <w:rsid w:val="068ECD28"/>
    <w:rsid w:val="07FAE23C"/>
    <w:rsid w:val="08E87E11"/>
    <w:rsid w:val="09AD458D"/>
    <w:rsid w:val="0AFA022A"/>
    <w:rsid w:val="0C90DF98"/>
    <w:rsid w:val="0D5E1063"/>
    <w:rsid w:val="108196C9"/>
    <w:rsid w:val="15486AD1"/>
    <w:rsid w:val="16A4F0F2"/>
    <w:rsid w:val="16E5E87E"/>
    <w:rsid w:val="1FA13F8E"/>
    <w:rsid w:val="21939CE2"/>
    <w:rsid w:val="228FD1CA"/>
    <w:rsid w:val="23317019"/>
    <w:rsid w:val="2795AF52"/>
    <w:rsid w:val="298D73F0"/>
    <w:rsid w:val="2D289494"/>
    <w:rsid w:val="2E3028EB"/>
    <w:rsid w:val="2E93A411"/>
    <w:rsid w:val="2ED80844"/>
    <w:rsid w:val="31C5B9D7"/>
    <w:rsid w:val="31FF9863"/>
    <w:rsid w:val="3628AF77"/>
    <w:rsid w:val="39A397BA"/>
    <w:rsid w:val="404848B5"/>
    <w:rsid w:val="47CCE361"/>
    <w:rsid w:val="4A4B090D"/>
    <w:rsid w:val="4AEFB6A0"/>
    <w:rsid w:val="4D535BEC"/>
    <w:rsid w:val="4EBFEBA5"/>
    <w:rsid w:val="4F828DC9"/>
    <w:rsid w:val="58C314C1"/>
    <w:rsid w:val="590BEBB8"/>
    <w:rsid w:val="599D5CBE"/>
    <w:rsid w:val="5B4A4FDF"/>
    <w:rsid w:val="5F2BE726"/>
    <w:rsid w:val="68F94DB2"/>
    <w:rsid w:val="69913AF6"/>
    <w:rsid w:val="6A9F55F5"/>
    <w:rsid w:val="6AAF62D7"/>
    <w:rsid w:val="6B8E949E"/>
    <w:rsid w:val="6C971A93"/>
    <w:rsid w:val="7321874A"/>
    <w:rsid w:val="737BCB4A"/>
    <w:rsid w:val="76052155"/>
    <w:rsid w:val="770103A4"/>
    <w:rsid w:val="77E12709"/>
    <w:rsid w:val="79DA56EE"/>
    <w:rsid w:val="7AA43EE8"/>
    <w:rsid w:val="7B8928A5"/>
    <w:rsid w:val="7C168C89"/>
    <w:rsid w:val="7D18ABC5"/>
    <w:rsid w:val="7D87D8F3"/>
    <w:rsid w:val="7F81254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99ABB"/>
  <w15:docId w15:val="{B16A414A-95F5-4874-A800-396E008A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16AE"/>
    <w:rPr>
      <w:rFonts w:ascii="Times New Roman" w:eastAsia="Times New Roman" w:hAnsi="Times New Roman" w:cs="Times New Roman"/>
      <w:sz w:val="24"/>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fr-FR"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fr-FR" w:eastAsia="en-GB"/>
    </w:rPr>
  </w:style>
  <w:style w:type="paragraph" w:styleId="Listenabsatz">
    <w:name w:val="List Paragraph"/>
    <w:basedOn w:val="Standard"/>
    <w:uiPriority w:val="34"/>
    <w:qFormat/>
    <w:rsid w:val="0049307C"/>
    <w:pPr>
      <w:ind w:left="720"/>
      <w:contextualSpacing/>
    </w:pPr>
    <w:rPr>
      <w:lang w:eastAsia="de-DE"/>
    </w:rPr>
  </w:style>
  <w:style w:type="paragraph" w:styleId="Kommentartext">
    <w:name w:val="annotation text"/>
    <w:basedOn w:val="Standard"/>
    <w:link w:val="KommentartextZchn"/>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styleId="Kommentarzeichen">
    <w:name w:val="annotation reference"/>
    <w:basedOn w:val="Absatz-Standardschriftart"/>
    <w:uiPriority w:val="99"/>
    <w:semiHidden/>
    <w:unhideWhenUsed/>
    <w:rsid w:val="008A6BC3"/>
    <w:rPr>
      <w:sz w:val="16"/>
      <w:szCs w:val="16"/>
    </w:rPr>
  </w:style>
  <w:style w:type="paragraph" w:styleId="Kommentarthema">
    <w:name w:val="annotation subject"/>
    <w:basedOn w:val="Kommentartext"/>
    <w:next w:val="Kommentartext"/>
    <w:link w:val="KommentarthemaZchn"/>
    <w:uiPriority w:val="99"/>
    <w:semiHidden/>
    <w:unhideWhenUsed/>
    <w:rsid w:val="008A6BC3"/>
    <w:rPr>
      <w:b/>
      <w:bCs/>
      <w:lang w:eastAsia="en-GB"/>
    </w:rPr>
  </w:style>
  <w:style w:type="character" w:customStyle="1" w:styleId="KommentarthemaZchn">
    <w:name w:val="Kommentarthema Zchn"/>
    <w:basedOn w:val="KommentartextZchn"/>
    <w:link w:val="Kommentarthema"/>
    <w:uiPriority w:val="99"/>
    <w:semiHidden/>
    <w:rsid w:val="008A6BC3"/>
    <w:rPr>
      <w:rFonts w:ascii="Times New Roman" w:eastAsia="Times New Roman" w:hAnsi="Times New Roman" w:cs="Times New Roman"/>
      <w:b/>
      <w:bCs/>
      <w:sz w:val="20"/>
      <w:szCs w:val="20"/>
      <w:lang w:val="fr-FR" w:eastAsia="en-GB"/>
    </w:rPr>
  </w:style>
  <w:style w:type="character" w:styleId="NichtaufgelsteErwhnung">
    <w:name w:val="Unresolved Mention"/>
    <w:basedOn w:val="Absatz-Standardschriftart"/>
    <w:uiPriority w:val="99"/>
    <w:semiHidden/>
    <w:unhideWhenUsed/>
    <w:rsid w:val="00450BD0"/>
    <w:rPr>
      <w:color w:val="605E5C"/>
      <w:shd w:val="clear" w:color="auto" w:fill="E1DFDD"/>
    </w:rPr>
  </w:style>
  <w:style w:type="numbering" w:customStyle="1" w:styleId="AktuelleListe1">
    <w:name w:val="Aktuelle Liste1"/>
    <w:uiPriority w:val="99"/>
    <w:rsid w:val="00450BD0"/>
    <w:pPr>
      <w:numPr>
        <w:numId w:val="7"/>
      </w:numPr>
    </w:pPr>
  </w:style>
  <w:style w:type="paragraph" w:styleId="berarbeitung">
    <w:name w:val="Revision"/>
    <w:hidden/>
    <w:uiPriority w:val="99"/>
    <w:semiHidden/>
    <w:rsid w:val="001659FD"/>
    <w:rPr>
      <w:rFonts w:ascii="Times New Roman" w:eastAsia="Times New Roman" w:hAnsi="Times New Roman" w:cs="Times New Roman"/>
      <w:sz w:val="24"/>
      <w:szCs w:val="24"/>
      <w:lang w:eastAsia="en-GB"/>
    </w:rPr>
  </w:style>
  <w:style w:type="character" w:customStyle="1" w:styleId="normaltextrun">
    <w:name w:val="normaltextrun"/>
    <w:basedOn w:val="Absatz-Standardschriftart"/>
    <w:rsid w:val="00E657EF"/>
  </w:style>
  <w:style w:type="character" w:customStyle="1" w:styleId="tabchar">
    <w:name w:val="tabchar"/>
    <w:basedOn w:val="Absatz-Standardschriftart"/>
    <w:rsid w:val="00501139"/>
  </w:style>
  <w:style w:type="character" w:customStyle="1" w:styleId="cf01">
    <w:name w:val="cf01"/>
    <w:basedOn w:val="Absatz-Standardschriftart"/>
    <w:rsid w:val="006F6E7E"/>
    <w:rPr>
      <w:rFonts w:ascii="Segoe UI" w:hAnsi="Segoe UI" w:cs="Segoe UI" w:hint="default"/>
      <w:sz w:val="18"/>
      <w:szCs w:val="18"/>
    </w:rPr>
  </w:style>
  <w:style w:type="character" w:styleId="Erwhnung">
    <w:name w:val="Mention"/>
    <w:basedOn w:val="Absatz-Standardschriftart"/>
    <w:uiPriority w:val="99"/>
    <w:unhideWhenUsed/>
    <w:rsid w:val="007646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76472">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9336004">
      <w:bodyDiv w:val="1"/>
      <w:marLeft w:val="0"/>
      <w:marRight w:val="0"/>
      <w:marTop w:val="0"/>
      <w:marBottom w:val="0"/>
      <w:divBdr>
        <w:top w:val="none" w:sz="0" w:space="0" w:color="auto"/>
        <w:left w:val="none" w:sz="0" w:space="0" w:color="auto"/>
        <w:bottom w:val="none" w:sz="0" w:space="0" w:color="auto"/>
        <w:right w:val="none" w:sz="0" w:space="0" w:color="auto"/>
      </w:divBdr>
      <w:divsChild>
        <w:div w:id="2038509061">
          <w:marLeft w:val="0"/>
          <w:marRight w:val="0"/>
          <w:marTop w:val="0"/>
          <w:marBottom w:val="0"/>
          <w:divBdr>
            <w:top w:val="none" w:sz="0" w:space="0" w:color="auto"/>
            <w:left w:val="none" w:sz="0" w:space="0" w:color="auto"/>
            <w:bottom w:val="none" w:sz="0" w:space="0" w:color="auto"/>
            <w:right w:val="none" w:sz="0" w:space="0" w:color="auto"/>
          </w:divBdr>
          <w:divsChild>
            <w:div w:id="52588468">
              <w:marLeft w:val="0"/>
              <w:marRight w:val="0"/>
              <w:marTop w:val="0"/>
              <w:marBottom w:val="0"/>
              <w:divBdr>
                <w:top w:val="none" w:sz="0" w:space="0" w:color="auto"/>
                <w:left w:val="none" w:sz="0" w:space="0" w:color="auto"/>
                <w:bottom w:val="none" w:sz="0" w:space="0" w:color="auto"/>
                <w:right w:val="none" w:sz="0" w:space="0" w:color="auto"/>
              </w:divBdr>
            </w:div>
            <w:div w:id="1964267800">
              <w:marLeft w:val="0"/>
              <w:marRight w:val="0"/>
              <w:marTop w:val="0"/>
              <w:marBottom w:val="0"/>
              <w:divBdr>
                <w:top w:val="none" w:sz="0" w:space="0" w:color="auto"/>
                <w:left w:val="none" w:sz="0" w:space="0" w:color="auto"/>
                <w:bottom w:val="none" w:sz="0" w:space="0" w:color="auto"/>
                <w:right w:val="none" w:sz="0" w:space="0" w:color="auto"/>
              </w:divBdr>
            </w:div>
            <w:div w:id="180439325">
              <w:marLeft w:val="0"/>
              <w:marRight w:val="0"/>
              <w:marTop w:val="0"/>
              <w:marBottom w:val="0"/>
              <w:divBdr>
                <w:top w:val="none" w:sz="0" w:space="0" w:color="auto"/>
                <w:left w:val="none" w:sz="0" w:space="0" w:color="auto"/>
                <w:bottom w:val="none" w:sz="0" w:space="0" w:color="auto"/>
                <w:right w:val="none" w:sz="0" w:space="0" w:color="auto"/>
              </w:divBdr>
            </w:div>
          </w:divsChild>
        </w:div>
        <w:div w:id="19088124">
          <w:marLeft w:val="0"/>
          <w:marRight w:val="0"/>
          <w:marTop w:val="0"/>
          <w:marBottom w:val="0"/>
          <w:divBdr>
            <w:top w:val="none" w:sz="0" w:space="0" w:color="auto"/>
            <w:left w:val="none" w:sz="0" w:space="0" w:color="auto"/>
            <w:bottom w:val="none" w:sz="0" w:space="0" w:color="auto"/>
            <w:right w:val="none" w:sz="0" w:space="0" w:color="auto"/>
          </w:divBdr>
        </w:div>
        <w:div w:id="1580484672">
          <w:marLeft w:val="0"/>
          <w:marRight w:val="0"/>
          <w:marTop w:val="0"/>
          <w:marBottom w:val="0"/>
          <w:divBdr>
            <w:top w:val="none" w:sz="0" w:space="0" w:color="auto"/>
            <w:left w:val="none" w:sz="0" w:space="0" w:color="auto"/>
            <w:bottom w:val="none" w:sz="0" w:space="0" w:color="auto"/>
            <w:right w:val="none" w:sz="0" w:space="0" w:color="auto"/>
          </w:divBdr>
        </w:div>
        <w:div w:id="1766607821">
          <w:marLeft w:val="0"/>
          <w:marRight w:val="0"/>
          <w:marTop w:val="0"/>
          <w:marBottom w:val="0"/>
          <w:divBdr>
            <w:top w:val="none" w:sz="0" w:space="0" w:color="auto"/>
            <w:left w:val="none" w:sz="0" w:space="0" w:color="auto"/>
            <w:bottom w:val="none" w:sz="0" w:space="0" w:color="auto"/>
            <w:right w:val="none" w:sz="0" w:space="0" w:color="auto"/>
          </w:divBdr>
        </w:div>
        <w:div w:id="366028392">
          <w:marLeft w:val="0"/>
          <w:marRight w:val="0"/>
          <w:marTop w:val="0"/>
          <w:marBottom w:val="0"/>
          <w:divBdr>
            <w:top w:val="none" w:sz="0" w:space="0" w:color="auto"/>
            <w:left w:val="none" w:sz="0" w:space="0" w:color="auto"/>
            <w:bottom w:val="none" w:sz="0" w:space="0" w:color="auto"/>
            <w:right w:val="none" w:sz="0" w:space="0" w:color="auto"/>
          </w:divBdr>
        </w:div>
        <w:div w:id="1886329075">
          <w:marLeft w:val="0"/>
          <w:marRight w:val="0"/>
          <w:marTop w:val="0"/>
          <w:marBottom w:val="0"/>
          <w:divBdr>
            <w:top w:val="none" w:sz="0" w:space="0" w:color="auto"/>
            <w:left w:val="none" w:sz="0" w:space="0" w:color="auto"/>
            <w:bottom w:val="none" w:sz="0" w:space="0" w:color="auto"/>
            <w:right w:val="none" w:sz="0" w:space="0" w:color="auto"/>
          </w:divBdr>
        </w:div>
        <w:div w:id="736826538">
          <w:marLeft w:val="0"/>
          <w:marRight w:val="0"/>
          <w:marTop w:val="0"/>
          <w:marBottom w:val="0"/>
          <w:divBdr>
            <w:top w:val="none" w:sz="0" w:space="0" w:color="auto"/>
            <w:left w:val="none" w:sz="0" w:space="0" w:color="auto"/>
            <w:bottom w:val="none" w:sz="0" w:space="0" w:color="auto"/>
            <w:right w:val="none" w:sz="0" w:space="0" w:color="auto"/>
          </w:divBdr>
        </w:div>
        <w:div w:id="1031998820">
          <w:marLeft w:val="0"/>
          <w:marRight w:val="0"/>
          <w:marTop w:val="0"/>
          <w:marBottom w:val="0"/>
          <w:divBdr>
            <w:top w:val="none" w:sz="0" w:space="0" w:color="auto"/>
            <w:left w:val="none" w:sz="0" w:space="0" w:color="auto"/>
            <w:bottom w:val="none" w:sz="0" w:space="0" w:color="auto"/>
            <w:right w:val="none" w:sz="0" w:space="0" w:color="auto"/>
          </w:divBdr>
        </w:div>
        <w:div w:id="917208145">
          <w:marLeft w:val="0"/>
          <w:marRight w:val="0"/>
          <w:marTop w:val="0"/>
          <w:marBottom w:val="0"/>
          <w:divBdr>
            <w:top w:val="none" w:sz="0" w:space="0" w:color="auto"/>
            <w:left w:val="none" w:sz="0" w:space="0" w:color="auto"/>
            <w:bottom w:val="none" w:sz="0" w:space="0" w:color="auto"/>
            <w:right w:val="none" w:sz="0" w:space="0" w:color="auto"/>
          </w:divBdr>
        </w:div>
        <w:div w:id="1592354487">
          <w:marLeft w:val="0"/>
          <w:marRight w:val="0"/>
          <w:marTop w:val="0"/>
          <w:marBottom w:val="0"/>
          <w:divBdr>
            <w:top w:val="none" w:sz="0" w:space="0" w:color="auto"/>
            <w:left w:val="none" w:sz="0" w:space="0" w:color="auto"/>
            <w:bottom w:val="none" w:sz="0" w:space="0" w:color="auto"/>
            <w:right w:val="none" w:sz="0" w:space="0" w:color="auto"/>
          </w:divBdr>
        </w:div>
        <w:div w:id="378168350">
          <w:marLeft w:val="0"/>
          <w:marRight w:val="0"/>
          <w:marTop w:val="0"/>
          <w:marBottom w:val="0"/>
          <w:divBdr>
            <w:top w:val="none" w:sz="0" w:space="0" w:color="auto"/>
            <w:left w:val="none" w:sz="0" w:space="0" w:color="auto"/>
            <w:bottom w:val="none" w:sz="0" w:space="0" w:color="auto"/>
            <w:right w:val="none" w:sz="0" w:space="0" w:color="auto"/>
          </w:divBdr>
        </w:div>
        <w:div w:id="1766922286">
          <w:marLeft w:val="0"/>
          <w:marRight w:val="0"/>
          <w:marTop w:val="0"/>
          <w:marBottom w:val="0"/>
          <w:divBdr>
            <w:top w:val="none" w:sz="0" w:space="0" w:color="auto"/>
            <w:left w:val="none" w:sz="0" w:space="0" w:color="auto"/>
            <w:bottom w:val="none" w:sz="0" w:space="0" w:color="auto"/>
            <w:right w:val="none" w:sz="0" w:space="0" w:color="auto"/>
          </w:divBdr>
        </w:div>
      </w:divsChild>
    </w:div>
    <w:div w:id="1289706603">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meyle.com" TargetMode="External"/><Relationship Id="rId18" Type="http://schemas.openxmlformats.org/officeDocument/2006/relationships/hyperlink" Target="https://www.facebook.com/meyle.part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meyle.com/garantie" TargetMode="External"/><Relationship Id="rId17" Type="http://schemas.openxmlformats.org/officeDocument/2006/relationships/hyperlink" Target="https://www.instagram.com/meyle_parts/"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youtube.com/user/MEYLE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yle.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inkedin.com/company/meyle-a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meyle.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551e89-407d-4a49-848b-98dc39ed6436" xsi:nil="true"/>
    <lcf76f155ced4ddcb4097134ff3c332f xmlns="8c8fc8ef-51d0-4d87-8e1b-3083e993d877">
      <Terms xmlns="http://schemas.microsoft.com/office/infopath/2007/PartnerControls"/>
    </lcf76f155ced4ddcb4097134ff3c332f>
    <SharedWithUsers xmlns="45551e89-407d-4a49-848b-98dc39ed6436">
      <UserInfo>
        <DisplayName>Georg Lahme</DisplayName>
        <AccountId>19</AccountId>
        <AccountType/>
      </UserInfo>
      <UserInfo>
        <DisplayName>Patricia Marques Rodrigues</DisplayName>
        <AccountId>27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967A39C088F2A48A47ADB57DC33BD26" ma:contentTypeVersion="14" ma:contentTypeDescription="Ein neues Dokument erstellen." ma:contentTypeScope="" ma:versionID="707c6c006fcf993ec5a1a1ddc11836be">
  <xsd:schema xmlns:xsd="http://www.w3.org/2001/XMLSchema" xmlns:xs="http://www.w3.org/2001/XMLSchema" xmlns:p="http://schemas.microsoft.com/office/2006/metadata/properties" xmlns:ns2="8c8fc8ef-51d0-4d87-8e1b-3083e993d877" xmlns:ns3="45551e89-407d-4a49-848b-98dc39ed6436" targetNamespace="http://schemas.microsoft.com/office/2006/metadata/properties" ma:root="true" ma:fieldsID="81dbea86b85e3c58d01d6eca89fc3ed5" ns2:_="" ns3:_="">
    <xsd:import namespace="8c8fc8ef-51d0-4d87-8e1b-3083e993d877"/>
    <xsd:import namespace="45551e89-407d-4a49-848b-98dc39ed64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fc8ef-51d0-4d87-8e1b-3083e993d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d7307b4c-efdd-4263-b90c-524f276034c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51e89-407d-4a49-848b-98dc39ed64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0297ae8-42ae-4e8c-a09f-23e43d7677f6}" ma:internalName="TaxCatchAll" ma:showField="CatchAllData" ma:web="45551e89-407d-4a49-848b-98dc39ed643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CE1436-599D-41A9-8B2D-9DBB33B6DD93}">
  <ds:schemaRefs>
    <ds:schemaRef ds:uri="http://schemas.microsoft.com/office/2006/metadata/properties"/>
    <ds:schemaRef ds:uri="http://schemas.microsoft.com/office/infopath/2007/PartnerControls"/>
    <ds:schemaRef ds:uri="45551e89-407d-4a49-848b-98dc39ed6436"/>
    <ds:schemaRef ds:uri="8c8fc8ef-51d0-4d87-8e1b-3083e993d877"/>
  </ds:schemaRefs>
</ds:datastoreItem>
</file>

<file path=customXml/itemProps2.xml><?xml version="1.0" encoding="utf-8"?>
<ds:datastoreItem xmlns:ds="http://schemas.openxmlformats.org/officeDocument/2006/customXml" ds:itemID="{F3E28CC9-E893-4DAF-80DA-CC6CEC07E28D}">
  <ds:schemaRefs>
    <ds:schemaRef ds:uri="http://schemas.openxmlformats.org/officeDocument/2006/bibliography"/>
  </ds:schemaRefs>
</ds:datastoreItem>
</file>

<file path=customXml/itemProps3.xml><?xml version="1.0" encoding="utf-8"?>
<ds:datastoreItem xmlns:ds="http://schemas.openxmlformats.org/officeDocument/2006/customXml" ds:itemID="{708659A8-8C1D-4112-9580-7F58E7477CD5}">
  <ds:schemaRefs>
    <ds:schemaRef ds:uri="http://schemas.microsoft.com/sharepoint/v3/contenttype/forms"/>
  </ds:schemaRefs>
</ds:datastoreItem>
</file>

<file path=customXml/itemProps4.xml><?xml version="1.0" encoding="utf-8"?>
<ds:datastoreItem xmlns:ds="http://schemas.openxmlformats.org/officeDocument/2006/customXml" ds:itemID="{279C4AC3-9FC0-430A-A6E1-F545FEDB2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fc8ef-51d0-4d87-8e1b-3083e993d877"/>
    <ds:schemaRef ds:uri="45551e89-407d-4a49-848b-98dc39ed6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1233</Words>
  <Characters>7774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Materne</dc:creator>
  <cp:keywords/>
  <cp:lastModifiedBy>Claudia Heidland</cp:lastModifiedBy>
  <cp:revision>3</cp:revision>
  <cp:lastPrinted>2022-07-04T17:15:00Z</cp:lastPrinted>
  <dcterms:created xsi:type="dcterms:W3CDTF">2022-09-05T12:55:00Z</dcterms:created>
  <dcterms:modified xsi:type="dcterms:W3CDTF">2022-09-06T07:28:00Z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0x0101007967A39C088F2A48A47ADB57DC33BD26</vt:lpwstr>
  </property>
  <property fmtid="{D5CDD505-2E9C-101B-9397-08002B2CF9AE}" pid="3" name="Order">
    <vt:r8>969600</vt:r8>
  </property>
  <property fmtid="{D5CDD505-2E9C-101B-9397-08002B2CF9AE}" pid="4" name="MediaServiceImageTags">
    <vt:lpwstr/>
  </property>
</Properties>
</file>