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EA" w:rsidRPr="00F0080C" w:rsidRDefault="00D51BEA" w:rsidP="00D51BEA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/>
      </w:r>
      <w:r w:rsidRPr="00F0080C">
        <w:rPr>
          <w:rFonts w:ascii="Arial" w:hAnsi="Arial" w:cs="Arial"/>
          <w:b/>
          <w:sz w:val="28"/>
          <w:szCs w:val="28"/>
          <w:lang w:val="it-IT"/>
        </w:rPr>
        <w:t>Nuov</w:t>
      </w:r>
      <w:r>
        <w:rPr>
          <w:rFonts w:ascii="Arial" w:hAnsi="Arial" w:cs="Arial"/>
          <w:b/>
          <w:sz w:val="28"/>
          <w:szCs w:val="28"/>
          <w:lang w:val="it-IT"/>
        </w:rPr>
        <w:t xml:space="preserve">a gamma </w:t>
      </w:r>
      <w:r w:rsidRPr="00F0080C">
        <w:rPr>
          <w:rFonts w:ascii="Arial" w:hAnsi="Arial" w:cs="Arial"/>
          <w:b/>
          <w:sz w:val="28"/>
          <w:szCs w:val="28"/>
          <w:lang w:val="it-IT"/>
        </w:rPr>
        <w:t>di cinghi</w:t>
      </w:r>
      <w:r>
        <w:rPr>
          <w:rFonts w:ascii="Arial" w:hAnsi="Arial" w:cs="Arial"/>
          <w:b/>
          <w:sz w:val="28"/>
          <w:szCs w:val="28"/>
          <w:lang w:val="it-IT"/>
        </w:rPr>
        <w:t>e</w:t>
      </w:r>
      <w:r w:rsidRPr="00F0080C">
        <w:rPr>
          <w:rFonts w:ascii="Arial" w:hAnsi="Arial" w:cs="Arial"/>
          <w:b/>
          <w:sz w:val="28"/>
          <w:szCs w:val="28"/>
          <w:lang w:val="it-IT"/>
        </w:rPr>
        <w:t xml:space="preserve"> trapezoidal</w:t>
      </w:r>
      <w:r>
        <w:rPr>
          <w:rFonts w:ascii="Arial" w:hAnsi="Arial" w:cs="Arial"/>
          <w:b/>
          <w:sz w:val="28"/>
          <w:szCs w:val="28"/>
          <w:lang w:val="it-IT"/>
        </w:rPr>
        <w:t>i</w:t>
      </w:r>
      <w:r w:rsidRPr="00F0080C">
        <w:rPr>
          <w:rFonts w:ascii="Arial" w:hAnsi="Arial" w:cs="Arial"/>
          <w:b/>
          <w:sz w:val="28"/>
          <w:szCs w:val="28"/>
          <w:lang w:val="it-IT"/>
        </w:rPr>
        <w:t xml:space="preserve"> scanalat</w:t>
      </w:r>
      <w:r>
        <w:rPr>
          <w:rFonts w:ascii="Arial" w:hAnsi="Arial" w:cs="Arial"/>
          <w:b/>
          <w:sz w:val="28"/>
          <w:szCs w:val="28"/>
          <w:lang w:val="it-IT"/>
        </w:rPr>
        <w:t xml:space="preserve">e per veicoli commerciali </w:t>
      </w:r>
      <w:proofErr w:type="gramStart"/>
      <w:r w:rsidRPr="003E50F4">
        <w:rPr>
          <w:rFonts w:ascii="Arial" w:hAnsi="Arial" w:cs="Arial"/>
          <w:b/>
          <w:sz w:val="28"/>
          <w:szCs w:val="28"/>
          <w:lang w:val="it-IT"/>
        </w:rPr>
        <w:t>MEYLE</w:t>
      </w:r>
      <w:r w:rsidRPr="00F0080C">
        <w:rPr>
          <w:rFonts w:ascii="Arial" w:hAnsi="Arial" w:cs="Arial"/>
          <w:b/>
          <w:sz w:val="28"/>
          <w:szCs w:val="28"/>
          <w:lang w:val="it-IT"/>
        </w:rPr>
        <w:t>-ORIGINAL</w:t>
      </w:r>
      <w:proofErr w:type="gramEnd"/>
    </w:p>
    <w:p w:rsidR="00D51BEA" w:rsidRPr="00E85988" w:rsidRDefault="00D51BEA" w:rsidP="00D51B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DB26D0">
        <w:rPr>
          <w:rFonts w:ascii="Arial" w:hAnsi="Arial" w:cs="Arial"/>
          <w:b/>
          <w:u w:val="single"/>
          <w:lang w:val="it-IT"/>
        </w:rPr>
        <w:t xml:space="preserve">Amburgo, </w:t>
      </w:r>
      <w:r w:rsidR="007A0962">
        <w:rPr>
          <w:rFonts w:ascii="Arial" w:hAnsi="Arial" w:cs="Arial"/>
          <w:b/>
          <w:u w:val="single"/>
          <w:lang w:val="it-IT"/>
        </w:rPr>
        <w:t>0</w:t>
      </w:r>
      <w:r w:rsidR="00175204">
        <w:rPr>
          <w:rFonts w:ascii="Arial" w:hAnsi="Arial" w:cs="Arial"/>
          <w:b/>
          <w:u w:val="single"/>
          <w:lang w:val="it-IT"/>
        </w:rPr>
        <w:t xml:space="preserve">6 marzo </w:t>
      </w:r>
      <w:r w:rsidRPr="00DB26D0">
        <w:rPr>
          <w:rFonts w:ascii="Arial" w:hAnsi="Arial" w:cs="Arial"/>
          <w:b/>
          <w:u w:val="single"/>
          <w:lang w:val="it-IT"/>
        </w:rPr>
        <w:t>2018.</w:t>
      </w:r>
      <w:r w:rsidRPr="00DB26D0">
        <w:rPr>
          <w:rFonts w:ascii="Arial" w:hAnsi="Arial" w:cs="Arial"/>
          <w:b/>
          <w:lang w:val="it-IT"/>
        </w:rPr>
        <w:t xml:space="preserve"> </w:t>
      </w:r>
      <w:r w:rsidRPr="00E85988">
        <w:rPr>
          <w:rFonts w:ascii="Arial" w:hAnsi="Arial" w:cs="Arial"/>
          <w:b/>
          <w:lang w:val="it-IT"/>
        </w:rPr>
        <w:t xml:space="preserve">Con </w:t>
      </w:r>
      <w:proofErr w:type="gramStart"/>
      <w:r w:rsidRPr="00E85988">
        <w:rPr>
          <w:rFonts w:ascii="Arial" w:hAnsi="Arial" w:cs="Arial"/>
          <w:b/>
          <w:lang w:val="it-IT"/>
        </w:rPr>
        <w:t>13</w:t>
      </w:r>
      <w:proofErr w:type="gramEnd"/>
      <w:r w:rsidRPr="00E85988">
        <w:rPr>
          <w:rFonts w:ascii="Arial" w:hAnsi="Arial" w:cs="Arial"/>
          <w:b/>
          <w:lang w:val="it-IT"/>
        </w:rPr>
        <w:t xml:space="preserve"> nuove referenze </w:t>
      </w:r>
      <w:r>
        <w:rPr>
          <w:rFonts w:ascii="Arial" w:hAnsi="Arial" w:cs="Arial"/>
          <w:b/>
          <w:lang w:val="it-IT"/>
        </w:rPr>
        <w:t>di</w:t>
      </w:r>
      <w:r w:rsidRPr="00E85988">
        <w:rPr>
          <w:rFonts w:ascii="Arial" w:hAnsi="Arial" w:cs="Arial"/>
          <w:b/>
          <w:lang w:val="it-IT"/>
        </w:rPr>
        <w:t xml:space="preserve"> cinghie trapezoidali scanalate </w:t>
      </w:r>
      <w:r>
        <w:rPr>
          <w:rFonts w:ascii="Arial" w:hAnsi="Arial" w:cs="Arial"/>
          <w:b/>
          <w:lang w:val="it-IT"/>
        </w:rPr>
        <w:t>MEYLE</w:t>
      </w:r>
      <w:r w:rsidRPr="00E85988">
        <w:rPr>
          <w:rFonts w:ascii="Arial" w:hAnsi="Arial" w:cs="Arial"/>
          <w:b/>
          <w:lang w:val="it-IT"/>
        </w:rPr>
        <w:t xml:space="preserve">-ORIGINAL per </w:t>
      </w:r>
      <w:r>
        <w:rPr>
          <w:rFonts w:ascii="Arial" w:hAnsi="Arial" w:cs="Arial"/>
          <w:b/>
          <w:lang w:val="it-IT"/>
        </w:rPr>
        <w:t xml:space="preserve">camion, </w:t>
      </w:r>
      <w:r w:rsidRPr="00E85988">
        <w:rPr>
          <w:rFonts w:ascii="Arial" w:hAnsi="Arial" w:cs="Arial"/>
          <w:b/>
          <w:lang w:val="it-IT"/>
        </w:rPr>
        <w:t xml:space="preserve">il produttore amburghese </w:t>
      </w:r>
      <w:r>
        <w:rPr>
          <w:rFonts w:ascii="Arial" w:hAnsi="Arial" w:cs="Arial"/>
          <w:b/>
          <w:lang w:val="it-IT"/>
        </w:rPr>
        <w:t>MEYLE offre da subito nuove soluzioni per le riparazioni di una vasta gamma di veicoli commerciali</w:t>
      </w:r>
      <w:r w:rsidRPr="00E85988">
        <w:rPr>
          <w:rFonts w:ascii="Arial" w:hAnsi="Arial" w:cs="Arial"/>
          <w:b/>
          <w:lang w:val="it-IT"/>
        </w:rPr>
        <w:t xml:space="preserve">. In tal modo MEYLE amplia il proprio assortimento di cinghie </w:t>
      </w:r>
      <w:r>
        <w:rPr>
          <w:rFonts w:ascii="Arial" w:hAnsi="Arial" w:cs="Arial"/>
          <w:b/>
          <w:lang w:val="it-IT"/>
        </w:rPr>
        <w:t xml:space="preserve">trapezoidali scanalate fino a un totale di </w:t>
      </w:r>
      <w:proofErr w:type="gramStart"/>
      <w:r w:rsidR="00E61B37">
        <w:rPr>
          <w:rFonts w:ascii="Arial" w:hAnsi="Arial" w:cs="Arial"/>
          <w:b/>
          <w:lang w:val="it-IT"/>
        </w:rPr>
        <w:t>18</w:t>
      </w:r>
      <w:bookmarkStart w:id="0" w:name="_GoBack"/>
      <w:bookmarkEnd w:id="0"/>
      <w:proofErr w:type="gramEnd"/>
      <w:r w:rsidRPr="00E85988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referenze</w:t>
      </w:r>
      <w:r w:rsidRPr="00E85988">
        <w:rPr>
          <w:rFonts w:ascii="Arial" w:hAnsi="Arial" w:cs="Arial"/>
          <w:b/>
          <w:lang w:val="it-IT"/>
        </w:rPr>
        <w:t xml:space="preserve">. </w:t>
      </w:r>
      <w:r>
        <w:rPr>
          <w:rFonts w:ascii="Arial" w:hAnsi="Arial" w:cs="Arial"/>
          <w:b/>
          <w:lang w:val="it-IT"/>
        </w:rPr>
        <w:t>Il set completo, costituito da tendicinghia</w:t>
      </w:r>
      <w:r w:rsidRPr="00E85988">
        <w:rPr>
          <w:rFonts w:ascii="Arial" w:hAnsi="Arial" w:cs="Arial"/>
          <w:b/>
          <w:lang w:val="it-IT"/>
        </w:rPr>
        <w:t xml:space="preserve">, puleggia, galoppino e cinghia trapezoidale scanalata, </w:t>
      </w:r>
      <w:r>
        <w:rPr>
          <w:rFonts w:ascii="Arial" w:hAnsi="Arial" w:cs="Arial"/>
          <w:b/>
          <w:lang w:val="it-IT"/>
        </w:rPr>
        <w:t>è fornito con un unico codice MEYLE ed è pronto per l’installazione.</w:t>
      </w:r>
      <w:r w:rsidRPr="00E85988">
        <w:rPr>
          <w:rFonts w:ascii="Arial" w:hAnsi="Arial" w:cs="Arial"/>
          <w:b/>
          <w:lang w:val="it-IT"/>
        </w:rPr>
        <w:t xml:space="preserve"> </w:t>
      </w:r>
    </w:p>
    <w:p w:rsidR="00D51BEA" w:rsidRPr="00E85988" w:rsidRDefault="00D51BEA" w:rsidP="00D51BEA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D51BEA" w:rsidRPr="00DA711B" w:rsidRDefault="00D51BEA" w:rsidP="00D51BEA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DA711B">
        <w:rPr>
          <w:rFonts w:ascii="Arial" w:hAnsi="Arial" w:cs="Arial"/>
          <w:lang w:val="it-IT"/>
        </w:rPr>
        <w:t xml:space="preserve">Il </w:t>
      </w:r>
      <w:r>
        <w:rPr>
          <w:rFonts w:ascii="Arial" w:hAnsi="Arial" w:cs="Arial"/>
          <w:lang w:val="it-IT"/>
        </w:rPr>
        <w:t>tendicinghia</w:t>
      </w:r>
      <w:r w:rsidRPr="00DA711B">
        <w:rPr>
          <w:rFonts w:ascii="Arial" w:hAnsi="Arial" w:cs="Arial"/>
          <w:lang w:val="it-IT"/>
        </w:rPr>
        <w:t xml:space="preserve"> e la puleggia MEYLE-ORIGINAL sono </w:t>
      </w:r>
      <w:r>
        <w:rPr>
          <w:rFonts w:ascii="Arial" w:hAnsi="Arial" w:cs="Arial"/>
          <w:lang w:val="it-IT"/>
        </w:rPr>
        <w:t>realizzati</w:t>
      </w:r>
      <w:r w:rsidRPr="00DA711B">
        <w:rPr>
          <w:rFonts w:ascii="Arial" w:hAnsi="Arial" w:cs="Arial"/>
          <w:lang w:val="it-IT"/>
        </w:rPr>
        <w:t xml:space="preserve"> in acciaio e, al contrario d</w:t>
      </w:r>
      <w:r>
        <w:rPr>
          <w:rFonts w:ascii="Arial" w:hAnsi="Arial" w:cs="Arial"/>
          <w:lang w:val="it-IT"/>
        </w:rPr>
        <w:t>ei</w:t>
      </w:r>
      <w:r w:rsidRPr="00DA711B">
        <w:rPr>
          <w:rFonts w:ascii="Arial" w:hAnsi="Arial" w:cs="Arial"/>
          <w:lang w:val="it-IT"/>
        </w:rPr>
        <w:t xml:space="preserve"> prodotti </w:t>
      </w:r>
      <w:proofErr w:type="gramStart"/>
      <w:r w:rsidRPr="00DA711B">
        <w:rPr>
          <w:rFonts w:ascii="Arial" w:hAnsi="Arial" w:cs="Arial"/>
          <w:lang w:val="it-IT"/>
        </w:rPr>
        <w:t>in</w:t>
      </w:r>
      <w:proofErr w:type="gramEnd"/>
      <w:r w:rsidRPr="00DA711B">
        <w:rPr>
          <w:rFonts w:ascii="Arial" w:hAnsi="Arial" w:cs="Arial"/>
          <w:lang w:val="it-IT"/>
        </w:rPr>
        <w:t xml:space="preserve"> plastica, offrono </w:t>
      </w:r>
      <w:r>
        <w:rPr>
          <w:rFonts w:ascii="Arial" w:hAnsi="Arial" w:cs="Arial"/>
          <w:lang w:val="it-IT"/>
        </w:rPr>
        <w:t>un perfetto deflusso del calore</w:t>
      </w:r>
      <w:r w:rsidRPr="00DA711B">
        <w:rPr>
          <w:rFonts w:ascii="Arial" w:hAnsi="Arial" w:cs="Arial"/>
          <w:lang w:val="it-IT"/>
        </w:rPr>
        <w:t xml:space="preserve">. In tal modo </w:t>
      </w:r>
      <w:r>
        <w:rPr>
          <w:rFonts w:ascii="Arial" w:hAnsi="Arial" w:cs="Arial"/>
          <w:lang w:val="it-IT"/>
        </w:rPr>
        <w:t>la puleggia</w:t>
      </w:r>
      <w:r w:rsidRPr="00DA711B">
        <w:rPr>
          <w:rFonts w:ascii="Arial" w:hAnsi="Arial" w:cs="Arial"/>
          <w:lang w:val="it-IT"/>
        </w:rPr>
        <w:t xml:space="preserve"> rimane stabile anche in caso di sollecitazioni termiche particolarmente elevate. Di queste qualità si è convinto anche il Racing Team tankpool24</w:t>
      </w:r>
      <w:r>
        <w:rPr>
          <w:rFonts w:ascii="Arial" w:hAnsi="Arial" w:cs="Arial"/>
          <w:lang w:val="it-IT"/>
        </w:rPr>
        <w:t xml:space="preserve">, che collabora da </w:t>
      </w:r>
      <w:proofErr w:type="gramStart"/>
      <w:r>
        <w:rPr>
          <w:rFonts w:ascii="Arial" w:hAnsi="Arial" w:cs="Arial"/>
          <w:lang w:val="it-IT"/>
        </w:rPr>
        <w:t>5</w:t>
      </w:r>
      <w:proofErr w:type="gramEnd"/>
      <w:r>
        <w:rPr>
          <w:rFonts w:ascii="Arial" w:hAnsi="Arial" w:cs="Arial"/>
          <w:lang w:val="it-IT"/>
        </w:rPr>
        <w:t xml:space="preserve"> anni</w:t>
      </w:r>
      <w:r w:rsidRPr="00DA711B">
        <w:rPr>
          <w:rFonts w:ascii="Arial" w:hAnsi="Arial" w:cs="Arial"/>
          <w:lang w:val="it-IT"/>
        </w:rPr>
        <w:t xml:space="preserve"> con MEYLE come partner tecnico,</w:t>
      </w:r>
      <w:r>
        <w:rPr>
          <w:rFonts w:ascii="Arial" w:hAnsi="Arial" w:cs="Arial"/>
          <w:lang w:val="it-IT"/>
        </w:rPr>
        <w:t xml:space="preserve"> e si affida</w:t>
      </w:r>
      <w:r w:rsidRPr="00DA711B">
        <w:rPr>
          <w:rFonts w:ascii="Arial" w:hAnsi="Arial" w:cs="Arial"/>
          <w:lang w:val="it-IT"/>
        </w:rPr>
        <w:t xml:space="preserve">, tra l’altro, ai </w:t>
      </w:r>
      <w:r>
        <w:rPr>
          <w:rFonts w:ascii="Arial" w:hAnsi="Arial" w:cs="Arial"/>
          <w:lang w:val="it-IT"/>
        </w:rPr>
        <w:t xml:space="preserve"> tendicinghia</w:t>
      </w:r>
      <w:r w:rsidRPr="00DA711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ed ai galoppini MEYLE per i propri veicoli commerciali nella competizione per il campionato </w:t>
      </w:r>
      <w:r w:rsidRPr="00DA711B">
        <w:rPr>
          <w:rFonts w:ascii="Arial" w:hAnsi="Arial" w:cs="Arial"/>
          <w:lang w:val="it-IT"/>
        </w:rPr>
        <w:t xml:space="preserve">FIA </w:t>
      </w:r>
      <w:proofErr w:type="spellStart"/>
      <w:r w:rsidRPr="00DA711B">
        <w:rPr>
          <w:rFonts w:ascii="Arial" w:hAnsi="Arial" w:cs="Arial"/>
          <w:lang w:val="it-IT"/>
        </w:rPr>
        <w:t>European</w:t>
      </w:r>
      <w:proofErr w:type="spellEnd"/>
      <w:r w:rsidRPr="00DA711B">
        <w:rPr>
          <w:rFonts w:ascii="Arial" w:hAnsi="Arial" w:cs="Arial"/>
          <w:lang w:val="it-IT"/>
        </w:rPr>
        <w:t xml:space="preserve"> Truck Racing. </w:t>
      </w:r>
    </w:p>
    <w:p w:rsidR="00D51BEA" w:rsidRPr="00DA711B" w:rsidRDefault="00D51BEA" w:rsidP="00D51BEA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DA711B">
        <w:rPr>
          <w:rFonts w:ascii="Arial" w:hAnsi="Arial" w:cs="Arial"/>
          <w:u w:val="single"/>
          <w:lang w:val="it-IT"/>
        </w:rPr>
        <w:t>Consiglio MEYLE per le officine:</w:t>
      </w:r>
      <w:r w:rsidRPr="00DA711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l</w:t>
      </w:r>
      <w:r w:rsidRPr="00DA711B">
        <w:rPr>
          <w:rFonts w:ascii="Arial" w:hAnsi="Arial" w:cs="Arial"/>
          <w:lang w:val="it-IT"/>
        </w:rPr>
        <w:t xml:space="preserve">e cinghie trapezoidali sono le più importanti </w:t>
      </w:r>
      <w:proofErr w:type="gramStart"/>
      <w:r w:rsidRPr="00DA711B">
        <w:rPr>
          <w:rFonts w:ascii="Arial" w:hAnsi="Arial" w:cs="Arial"/>
          <w:lang w:val="it-IT"/>
        </w:rPr>
        <w:t>cinghie</w:t>
      </w:r>
      <w:proofErr w:type="gramEnd"/>
      <w:r w:rsidRPr="00DA711B">
        <w:rPr>
          <w:rFonts w:ascii="Arial" w:hAnsi="Arial" w:cs="Arial"/>
          <w:lang w:val="it-IT"/>
        </w:rPr>
        <w:t xml:space="preserve"> di trasmissione di un veicolo. </w:t>
      </w:r>
      <w:r>
        <w:rPr>
          <w:rFonts w:ascii="Arial" w:hAnsi="Arial" w:cs="Arial"/>
          <w:lang w:val="it-IT"/>
        </w:rPr>
        <w:t>Grazie a loro</w:t>
      </w:r>
      <w:r w:rsidRPr="00DA711B">
        <w:rPr>
          <w:rFonts w:ascii="Arial" w:hAnsi="Arial" w:cs="Arial"/>
          <w:lang w:val="it-IT"/>
        </w:rPr>
        <w:t xml:space="preserve"> </w:t>
      </w:r>
      <w:proofErr w:type="gramStart"/>
      <w:r w:rsidRPr="00DA711B">
        <w:rPr>
          <w:rFonts w:ascii="Arial" w:hAnsi="Arial" w:cs="Arial"/>
          <w:lang w:val="it-IT"/>
        </w:rPr>
        <w:t>viene</w:t>
      </w:r>
      <w:proofErr w:type="gramEnd"/>
      <w:r w:rsidRPr="00DA711B">
        <w:rPr>
          <w:rFonts w:ascii="Arial" w:hAnsi="Arial" w:cs="Arial"/>
          <w:lang w:val="it-IT"/>
        </w:rPr>
        <w:t xml:space="preserve"> azionata tutta una serie di compo</w:t>
      </w:r>
      <w:r>
        <w:rPr>
          <w:rFonts w:ascii="Arial" w:hAnsi="Arial" w:cs="Arial"/>
          <w:lang w:val="it-IT"/>
        </w:rPr>
        <w:t>nenti</w:t>
      </w:r>
      <w:r w:rsidRPr="00DA711B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dalla </w:t>
      </w:r>
      <w:proofErr w:type="spellStart"/>
      <w:r>
        <w:rPr>
          <w:rFonts w:ascii="Arial" w:hAnsi="Arial" w:cs="Arial"/>
          <w:lang w:val="it-IT"/>
        </w:rPr>
        <w:t>pompaacqua</w:t>
      </w:r>
      <w:proofErr w:type="spellEnd"/>
      <w:r>
        <w:rPr>
          <w:rFonts w:ascii="Arial" w:hAnsi="Arial" w:cs="Arial"/>
          <w:lang w:val="it-IT"/>
        </w:rPr>
        <w:t xml:space="preserve"> alla dinamo</w:t>
      </w:r>
      <w:r w:rsidRPr="00DA711B">
        <w:rPr>
          <w:rFonts w:ascii="Arial" w:hAnsi="Arial" w:cs="Arial"/>
          <w:lang w:val="it-IT"/>
        </w:rPr>
        <w:t xml:space="preserve">. Se </w:t>
      </w:r>
      <w:proofErr w:type="gramStart"/>
      <w:r w:rsidRPr="00DA711B">
        <w:rPr>
          <w:rFonts w:ascii="Arial" w:hAnsi="Arial" w:cs="Arial"/>
          <w:lang w:val="it-IT"/>
        </w:rPr>
        <w:t>si verifica</w:t>
      </w:r>
      <w:proofErr w:type="gramEnd"/>
      <w:r w:rsidRPr="00DA711B">
        <w:rPr>
          <w:rFonts w:ascii="Arial" w:hAnsi="Arial" w:cs="Arial"/>
          <w:lang w:val="it-IT"/>
        </w:rPr>
        <w:t xml:space="preserve"> un </w:t>
      </w:r>
      <w:r>
        <w:rPr>
          <w:rFonts w:ascii="Arial" w:hAnsi="Arial" w:cs="Arial"/>
          <w:lang w:val="it-IT"/>
        </w:rPr>
        <w:t>guasto</w:t>
      </w:r>
      <w:r w:rsidRPr="00DA711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alla cinghia trapezoidale scanalata</w:t>
      </w:r>
      <w:r w:rsidRPr="00DA711B">
        <w:rPr>
          <w:rFonts w:ascii="Arial" w:hAnsi="Arial" w:cs="Arial"/>
          <w:lang w:val="it-IT"/>
        </w:rPr>
        <w:t xml:space="preserve"> si dev</w:t>
      </w:r>
      <w:r>
        <w:rPr>
          <w:rFonts w:ascii="Arial" w:hAnsi="Arial" w:cs="Arial"/>
          <w:lang w:val="it-IT"/>
        </w:rPr>
        <w:t>e</w:t>
      </w:r>
      <w:r w:rsidRPr="00DA711B">
        <w:rPr>
          <w:rFonts w:ascii="Arial" w:hAnsi="Arial" w:cs="Arial"/>
          <w:lang w:val="it-IT"/>
        </w:rPr>
        <w:t xml:space="preserve"> sostituire anche il </w:t>
      </w:r>
      <w:r>
        <w:rPr>
          <w:rFonts w:ascii="Arial" w:hAnsi="Arial" w:cs="Arial"/>
          <w:lang w:val="it-IT"/>
        </w:rPr>
        <w:t>tendicinghia</w:t>
      </w:r>
      <w:r w:rsidRPr="00DA711B">
        <w:rPr>
          <w:rFonts w:ascii="Arial" w:hAnsi="Arial" w:cs="Arial"/>
          <w:lang w:val="it-IT"/>
        </w:rPr>
        <w:t xml:space="preserve"> ed il galoppino, </w:t>
      </w:r>
      <w:r>
        <w:rPr>
          <w:rFonts w:ascii="Arial" w:hAnsi="Arial" w:cs="Arial"/>
          <w:lang w:val="it-IT"/>
        </w:rPr>
        <w:t xml:space="preserve">in modo da prevenire un possibile guasto prematuro dell’intero sistema </w:t>
      </w:r>
      <w:r w:rsidRPr="00DA711B">
        <w:rPr>
          <w:rFonts w:ascii="Arial" w:hAnsi="Arial" w:cs="Arial"/>
          <w:lang w:val="it-IT"/>
        </w:rPr>
        <w:t xml:space="preserve">– </w:t>
      </w:r>
      <w:r>
        <w:rPr>
          <w:rFonts w:ascii="Arial" w:hAnsi="Arial" w:cs="Arial"/>
          <w:lang w:val="it-IT"/>
        </w:rPr>
        <w:t>fino ad un guasto totale del motore</w:t>
      </w:r>
      <w:r w:rsidRPr="00DA711B">
        <w:rPr>
          <w:rFonts w:ascii="Arial" w:hAnsi="Arial" w:cs="Arial"/>
          <w:lang w:val="it-IT"/>
        </w:rPr>
        <w:t xml:space="preserve">. </w:t>
      </w:r>
    </w:p>
    <w:p w:rsidR="00E5242A" w:rsidRPr="00D51BE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D51BEA" w:rsidRDefault="00D51BEA" w:rsidP="006257DB">
      <w:pPr>
        <w:rPr>
          <w:rFonts w:ascii="Arial" w:hAnsi="Arial" w:cs="Arial"/>
          <w:sz w:val="20"/>
          <w:szCs w:val="20"/>
          <w:lang w:val="en-US"/>
        </w:rPr>
      </w:pPr>
    </w:p>
    <w:p w:rsidR="00D51BEA" w:rsidRDefault="00D51BEA" w:rsidP="006257DB">
      <w:pPr>
        <w:rPr>
          <w:rFonts w:ascii="Arial" w:hAnsi="Arial" w:cs="Arial"/>
          <w:sz w:val="20"/>
          <w:szCs w:val="20"/>
          <w:lang w:val="en-US"/>
        </w:rPr>
      </w:pPr>
    </w:p>
    <w:p w:rsidR="00D51BEA" w:rsidRDefault="00D51BEA" w:rsidP="006257DB">
      <w:pPr>
        <w:rPr>
          <w:rFonts w:ascii="Arial" w:hAnsi="Arial" w:cs="Arial"/>
          <w:sz w:val="20"/>
          <w:szCs w:val="20"/>
          <w:lang w:val="en-US"/>
        </w:rPr>
      </w:pPr>
    </w:p>
    <w:p w:rsidR="00D51BEA" w:rsidRDefault="00D51BEA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D51BEA" w:rsidRDefault="00D51BEA" w:rsidP="006257DB">
      <w:pPr>
        <w:rPr>
          <w:rFonts w:ascii="Arial" w:hAnsi="Arial" w:cs="Arial"/>
          <w:sz w:val="20"/>
          <w:szCs w:val="20"/>
        </w:rPr>
      </w:pPr>
      <w:r w:rsidRPr="00D51BEA">
        <w:rPr>
          <w:rFonts w:ascii="Arial" w:hAnsi="Arial" w:cs="Arial"/>
          <w:sz w:val="20"/>
          <w:szCs w:val="20"/>
        </w:rPr>
        <w:lastRenderedPageBreak/>
        <w:br/>
      </w:r>
      <w:r w:rsidR="006257DB" w:rsidRPr="00D51BEA">
        <w:rPr>
          <w:rFonts w:ascii="Arial" w:hAnsi="Arial" w:cs="Arial"/>
          <w:sz w:val="20"/>
          <w:szCs w:val="20"/>
        </w:rPr>
        <w:t xml:space="preserve">Contatti: </w:t>
      </w:r>
    </w:p>
    <w:p w:rsidR="006257DB" w:rsidRPr="00D51BEA" w:rsidRDefault="006257DB" w:rsidP="006257DB">
      <w:pPr>
        <w:rPr>
          <w:rFonts w:ascii="Arial" w:hAnsi="Arial" w:cs="Arial"/>
          <w:sz w:val="20"/>
          <w:szCs w:val="20"/>
        </w:rPr>
      </w:pPr>
    </w:p>
    <w:p w:rsidR="006257DB" w:rsidRPr="0070383F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Inka Heitmann, Tel.: +49 40 3020881-03,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257DB" w:rsidRPr="00732F1B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32F1B">
        <w:rPr>
          <w:rFonts w:ascii="Arial" w:hAnsi="Arial" w:cs="Arial"/>
          <w:sz w:val="20"/>
          <w:szCs w:val="20"/>
          <w:lang w:val="en-US"/>
        </w:rPr>
        <w:t xml:space="preserve">MEYLE AG, Eva Schilling, Tel: +49 40 67506 7425, E-Mail: </w:t>
      </w:r>
      <w:hyperlink r:id="rId11" w:history="1">
        <w:r w:rsidRPr="00732F1B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32F1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</w:t>
      </w:r>
      <w:r w:rsidRPr="007D1C87">
        <w:rPr>
          <w:rFonts w:ascii="Arial" w:hAnsi="Arial" w:cs="Arial"/>
          <w:b/>
          <w:sz w:val="18"/>
          <w:szCs w:val="22"/>
          <w:lang w:val="it-IT"/>
        </w:rPr>
        <w:t xml:space="preserve">tre linee di prodotti </w:t>
      </w:r>
      <w:r w:rsidRPr="007D1C8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MEYLE-ORIGINAL, MEYLE-PD e </w:t>
      </w:r>
      <w:proofErr w:type="gramStart"/>
      <w:r w:rsidRPr="007D1C8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7D1C8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7D1C87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amburghese è in grado di soddisfare </w:t>
      </w:r>
      <w:proofErr w:type="gramStart"/>
      <w:r w:rsidRPr="007D1C87">
        <w:rPr>
          <w:rStyle w:val="Fett"/>
          <w:rFonts w:ascii="Arial" w:hAnsi="Arial" w:cs="Arial"/>
          <w:sz w:val="18"/>
          <w:szCs w:val="22"/>
          <w:lang w:val="it-IT"/>
        </w:rPr>
        <w:t>praticamente</w:t>
      </w:r>
      <w:proofErr w:type="gramEnd"/>
      <w:r w:rsidRPr="007D1C87">
        <w:rPr>
          <w:rStyle w:val="Fett"/>
          <w:rFonts w:ascii="Arial" w:hAnsi="Arial" w:cs="Arial"/>
          <w:sz w:val="18"/>
          <w:szCs w:val="22"/>
          <w:lang w:val="it-IT"/>
        </w:rPr>
        <w:t xml:space="preserve"> qualsiasi comune esigenza si compone come segue: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7D1C87">
        <w:rPr>
          <w:rStyle w:val="Fett"/>
          <w:rFonts w:ascii="Arial" w:hAnsi="Arial" w:cs="Arial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7D1C87"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 w:rsidRPr="007D1C87"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 w:rsidRPr="007D1C87">
        <w:rPr>
          <w:rStyle w:val="Fett"/>
          <w:rFonts w:ascii="Arial" w:hAnsi="Arial" w:cs="Arial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7D1C87"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 w:rsidRPr="007D1C87">
        <w:rPr>
          <w:rFonts w:ascii="Arial" w:hAnsi="Arial" w:cs="Arial"/>
          <w:sz w:val="18"/>
          <w:szCs w:val="22"/>
          <w:lang w:val="it-IT"/>
        </w:rPr>
        <w:t>circa 1.000</w:t>
      </w:r>
      <w:r w:rsidRPr="007D1C87"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 w:rsidRPr="007D1C87"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7D1C87"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</w:t>
      </w:r>
      <w:r w:rsidRPr="007D1C87">
        <w:rPr>
          <w:rFonts w:ascii="Arial" w:hAnsi="Arial" w:cs="Arial"/>
          <w:b/>
          <w:sz w:val="18"/>
          <w:szCs w:val="22"/>
          <w:lang w:val="it-IT"/>
        </w:rPr>
        <w:t>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6257DB" w:rsidRPr="00F8235D" w:rsidRDefault="006257DB" w:rsidP="006257DB">
      <w:pPr>
        <w:spacing w:line="360" w:lineRule="auto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D51BEA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p w:rsidR="006257DB" w:rsidRPr="00B96AF0" w:rsidRDefault="006257DB" w:rsidP="006257DB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75204"/>
    <w:rsid w:val="001A2D1B"/>
    <w:rsid w:val="002F3A91"/>
    <w:rsid w:val="003F69A7"/>
    <w:rsid w:val="0041337A"/>
    <w:rsid w:val="00460D9F"/>
    <w:rsid w:val="00574F45"/>
    <w:rsid w:val="006257DB"/>
    <w:rsid w:val="006B3CB0"/>
    <w:rsid w:val="006E47E3"/>
    <w:rsid w:val="007A0962"/>
    <w:rsid w:val="007D1C87"/>
    <w:rsid w:val="00A61ACA"/>
    <w:rsid w:val="00B0073F"/>
    <w:rsid w:val="00B96AF0"/>
    <w:rsid w:val="00BA74DD"/>
    <w:rsid w:val="00CB7C07"/>
    <w:rsid w:val="00D51BEA"/>
    <w:rsid w:val="00D600C6"/>
    <w:rsid w:val="00D621B4"/>
    <w:rsid w:val="00E5242A"/>
    <w:rsid w:val="00E61B37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C5B76-F223-4D10-8FEA-2433DAC7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6</cp:revision>
  <dcterms:created xsi:type="dcterms:W3CDTF">2018-03-05T08:36:00Z</dcterms:created>
  <dcterms:modified xsi:type="dcterms:W3CDTF">2018-03-05T10:30:00Z</dcterms:modified>
</cp:coreProperties>
</file>