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A" w:rsidRPr="00E96007" w:rsidRDefault="003E192A" w:rsidP="003E192A">
      <w:pPr>
        <w:spacing w:after="24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0"/>
          <w:szCs w:val="20"/>
        </w:rPr>
        <w:br/>
      </w:r>
      <w:proofErr w:type="spellStart"/>
      <w:r w:rsidRPr="00E96007">
        <w:rPr>
          <w:rFonts w:ascii="Arial" w:hAnsi="Arial"/>
          <w:b/>
          <w:sz w:val="28"/>
        </w:rPr>
        <w:t>Свечи</w:t>
      </w:r>
      <w:proofErr w:type="spellEnd"/>
      <w:r w:rsidRPr="00E96007">
        <w:rPr>
          <w:rFonts w:ascii="Arial" w:hAnsi="Arial"/>
          <w:b/>
          <w:sz w:val="28"/>
        </w:rPr>
        <w:t xml:space="preserve"> </w:t>
      </w:r>
      <w:proofErr w:type="spellStart"/>
      <w:r w:rsidRPr="00E96007">
        <w:rPr>
          <w:rFonts w:ascii="Arial" w:hAnsi="Arial"/>
          <w:b/>
          <w:sz w:val="28"/>
        </w:rPr>
        <w:t>накаливания</w:t>
      </w:r>
      <w:proofErr w:type="spellEnd"/>
      <w:r w:rsidRPr="00E96007">
        <w:rPr>
          <w:rFonts w:ascii="Arial" w:hAnsi="Arial"/>
          <w:b/>
          <w:sz w:val="28"/>
        </w:rPr>
        <w:t xml:space="preserve"> MEYLE-ORIGINAL — </w:t>
      </w:r>
      <w:proofErr w:type="spellStart"/>
      <w:r w:rsidRPr="00E96007">
        <w:rPr>
          <w:rFonts w:ascii="Arial" w:hAnsi="Arial"/>
          <w:b/>
          <w:sz w:val="28"/>
        </w:rPr>
        <w:t>залог</w:t>
      </w:r>
      <w:proofErr w:type="spellEnd"/>
      <w:r w:rsidRPr="00E96007">
        <w:rPr>
          <w:rFonts w:ascii="Arial" w:hAnsi="Arial"/>
          <w:b/>
          <w:sz w:val="28"/>
        </w:rPr>
        <w:t xml:space="preserve"> </w:t>
      </w:r>
      <w:proofErr w:type="spellStart"/>
      <w:r w:rsidRPr="00E96007">
        <w:rPr>
          <w:rFonts w:ascii="Arial" w:hAnsi="Arial"/>
          <w:b/>
          <w:sz w:val="28"/>
        </w:rPr>
        <w:t>уверенного</w:t>
      </w:r>
      <w:proofErr w:type="spellEnd"/>
      <w:r w:rsidRPr="00E96007">
        <w:rPr>
          <w:rFonts w:ascii="Arial" w:hAnsi="Arial"/>
          <w:b/>
          <w:sz w:val="28"/>
        </w:rPr>
        <w:t xml:space="preserve"> </w:t>
      </w:r>
      <w:proofErr w:type="spellStart"/>
      <w:r w:rsidRPr="00E96007">
        <w:rPr>
          <w:rFonts w:ascii="Arial" w:hAnsi="Arial"/>
          <w:b/>
          <w:sz w:val="28"/>
        </w:rPr>
        <w:t>пуска</w:t>
      </w:r>
      <w:proofErr w:type="spellEnd"/>
      <w:r w:rsidRPr="00E96007">
        <w:rPr>
          <w:rFonts w:ascii="Arial" w:hAnsi="Arial"/>
          <w:b/>
          <w:sz w:val="28"/>
        </w:rPr>
        <w:t xml:space="preserve"> </w:t>
      </w:r>
      <w:proofErr w:type="spellStart"/>
      <w:r w:rsidRPr="00E96007">
        <w:rPr>
          <w:rFonts w:ascii="Arial" w:hAnsi="Arial"/>
          <w:b/>
          <w:sz w:val="28"/>
        </w:rPr>
        <w:t>двигателя</w:t>
      </w:r>
      <w:proofErr w:type="spellEnd"/>
      <w:r w:rsidRPr="00E96007">
        <w:rPr>
          <w:rFonts w:ascii="Arial" w:hAnsi="Arial"/>
          <w:b/>
          <w:sz w:val="28"/>
        </w:rPr>
        <w:t xml:space="preserve"> </w:t>
      </w:r>
      <w:proofErr w:type="spellStart"/>
      <w:r w:rsidRPr="00E96007">
        <w:rPr>
          <w:rFonts w:ascii="Arial" w:hAnsi="Arial"/>
          <w:b/>
          <w:sz w:val="28"/>
        </w:rPr>
        <w:t>даже</w:t>
      </w:r>
      <w:proofErr w:type="spellEnd"/>
      <w:r w:rsidRPr="00E96007">
        <w:rPr>
          <w:rFonts w:ascii="Arial" w:hAnsi="Arial"/>
          <w:b/>
          <w:sz w:val="28"/>
        </w:rPr>
        <w:t xml:space="preserve"> в </w:t>
      </w:r>
      <w:proofErr w:type="spellStart"/>
      <w:r w:rsidRPr="00E96007">
        <w:rPr>
          <w:rFonts w:ascii="Arial" w:hAnsi="Arial"/>
          <w:b/>
          <w:sz w:val="28"/>
        </w:rPr>
        <w:t>самые</w:t>
      </w:r>
      <w:proofErr w:type="spellEnd"/>
      <w:r w:rsidRPr="00E96007">
        <w:rPr>
          <w:rFonts w:ascii="Arial" w:hAnsi="Arial"/>
          <w:b/>
          <w:sz w:val="28"/>
        </w:rPr>
        <w:t xml:space="preserve"> </w:t>
      </w:r>
      <w:proofErr w:type="spellStart"/>
      <w:r w:rsidRPr="00E96007">
        <w:rPr>
          <w:rFonts w:ascii="Arial" w:hAnsi="Arial"/>
          <w:b/>
          <w:sz w:val="28"/>
        </w:rPr>
        <w:t>холодные</w:t>
      </w:r>
      <w:proofErr w:type="spellEnd"/>
      <w:r w:rsidRPr="00E96007">
        <w:rPr>
          <w:rFonts w:ascii="Arial" w:hAnsi="Arial"/>
          <w:b/>
          <w:sz w:val="28"/>
        </w:rPr>
        <w:t xml:space="preserve"> </w:t>
      </w:r>
      <w:proofErr w:type="spellStart"/>
      <w:r w:rsidRPr="00E96007">
        <w:rPr>
          <w:rFonts w:ascii="Arial" w:hAnsi="Arial"/>
          <w:b/>
          <w:sz w:val="28"/>
        </w:rPr>
        <w:t>дни</w:t>
      </w:r>
      <w:proofErr w:type="spellEnd"/>
    </w:p>
    <w:p w:rsidR="003E192A" w:rsidRPr="0038477D" w:rsidRDefault="003E192A" w:rsidP="0038477D">
      <w:pPr>
        <w:spacing w:after="240"/>
        <w:jc w:val="both"/>
        <w:rPr>
          <w:rFonts w:ascii="Arial" w:hAnsi="Arial"/>
          <w:sz w:val="26"/>
        </w:rPr>
      </w:pPr>
      <w:bookmarkStart w:id="0" w:name="_GoBack"/>
      <w:proofErr w:type="spellStart"/>
      <w:proofErr w:type="gramStart"/>
      <w:r w:rsidRPr="0038477D">
        <w:rPr>
          <w:rFonts w:ascii="Arial" w:hAnsi="Arial"/>
          <w:sz w:val="26"/>
        </w:rPr>
        <w:t>Примерно</w:t>
      </w:r>
      <w:proofErr w:type="spellEnd"/>
      <w:r w:rsidRPr="0038477D">
        <w:rPr>
          <w:rFonts w:ascii="Arial" w:hAnsi="Arial"/>
          <w:sz w:val="26"/>
        </w:rPr>
        <w:t xml:space="preserve"> 130 наименований свечей накаливания MEYLE-ORIGINAL специально произведены в соответствии со спецификациями оригинального оборудования и предназначены для всех стандартных вариантов применений.</w:t>
      </w:r>
      <w:proofErr w:type="gramEnd"/>
      <w:r w:rsidRPr="0038477D">
        <w:rPr>
          <w:rFonts w:ascii="Arial" w:hAnsi="Arial"/>
          <w:sz w:val="26"/>
        </w:rPr>
        <w:t xml:space="preserve"> </w:t>
      </w:r>
    </w:p>
    <w:bookmarkEnd w:id="0"/>
    <w:p w:rsidR="003E192A" w:rsidRPr="003E192A" w:rsidRDefault="003E192A" w:rsidP="003E192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lang w:val="ru-RU"/>
        </w:rPr>
      </w:pPr>
      <w:r w:rsidRPr="003E192A">
        <w:rPr>
          <w:rFonts w:ascii="Arial" w:hAnsi="Arial"/>
          <w:b/>
          <w:u w:val="single"/>
          <w:lang w:val="ru-RU"/>
        </w:rPr>
        <w:t>Гамбург, 07.11.2017.</w:t>
      </w:r>
      <w:r w:rsidRPr="003E192A">
        <w:rPr>
          <w:rFonts w:ascii="Arial" w:hAnsi="Arial"/>
          <w:b/>
          <w:lang w:val="ru-RU" w:bidi="ar-SA"/>
        </w:rPr>
        <w:t xml:space="preserve"> </w:t>
      </w:r>
      <w:r w:rsidRPr="003E192A">
        <w:rPr>
          <w:rFonts w:ascii="Arial" w:hAnsi="Arial"/>
          <w:b/>
          <w:lang w:val="ru-RU"/>
        </w:rPr>
        <w:t xml:space="preserve">Компания </w:t>
      </w:r>
      <w:r w:rsidRPr="00E96007">
        <w:rPr>
          <w:rFonts w:ascii="Arial" w:hAnsi="Arial"/>
          <w:b/>
        </w:rPr>
        <w:t>MEYLE</w:t>
      </w:r>
      <w:r w:rsidRPr="003E192A">
        <w:rPr>
          <w:rFonts w:ascii="Arial" w:hAnsi="Arial"/>
          <w:b/>
          <w:lang w:val="ru-RU"/>
        </w:rPr>
        <w:t xml:space="preserve"> </w:t>
      </w:r>
      <w:r w:rsidRPr="00E96007">
        <w:rPr>
          <w:rFonts w:ascii="Arial" w:hAnsi="Arial"/>
          <w:b/>
        </w:rPr>
        <w:t>AG</w:t>
      </w:r>
      <w:r w:rsidRPr="003E192A">
        <w:rPr>
          <w:rFonts w:ascii="Arial" w:hAnsi="Arial"/>
          <w:b/>
          <w:lang w:val="ru-RU"/>
        </w:rPr>
        <w:t xml:space="preserve"> предлагает примерно 130 наименований свечей накаливания </w:t>
      </w:r>
      <w:r w:rsidRPr="00E96007">
        <w:rPr>
          <w:rFonts w:ascii="Arial" w:hAnsi="Arial"/>
          <w:b/>
        </w:rPr>
        <w:t>MEYLE</w:t>
      </w:r>
      <w:r w:rsidRPr="003E192A">
        <w:rPr>
          <w:rFonts w:ascii="Arial" w:hAnsi="Arial"/>
          <w:b/>
          <w:lang w:val="ru-RU"/>
        </w:rPr>
        <w:t>-</w:t>
      </w:r>
      <w:r w:rsidRPr="00E96007">
        <w:rPr>
          <w:rFonts w:ascii="Arial" w:hAnsi="Arial"/>
          <w:b/>
        </w:rPr>
        <w:t>ORIGINAL</w:t>
      </w:r>
      <w:r w:rsidRPr="003E192A">
        <w:rPr>
          <w:rFonts w:ascii="Arial" w:hAnsi="Arial"/>
          <w:b/>
          <w:lang w:val="ru-RU"/>
        </w:rPr>
        <w:t xml:space="preserve"> для всех стандартных вариантов применения. Эти изделия </w:t>
      </w:r>
      <w:r w:rsidRPr="00E96007">
        <w:rPr>
          <w:rFonts w:ascii="Arial" w:hAnsi="Arial"/>
          <w:b/>
        </w:rPr>
        <w:t>MEYLE</w:t>
      </w:r>
      <w:r w:rsidRPr="003E192A">
        <w:rPr>
          <w:rFonts w:ascii="Arial" w:hAnsi="Arial"/>
          <w:b/>
          <w:lang w:val="ru-RU"/>
        </w:rPr>
        <w:t>, произведенные в полном соответствии со спецификациями оригинального оборудования, обеспечивают покрытие примерно 90</w:t>
      </w:r>
      <w:r w:rsidRPr="00E96007">
        <w:rPr>
          <w:rFonts w:ascii="Arial" w:hAnsi="Arial"/>
          <w:b/>
        </w:rPr>
        <w:t> </w:t>
      </w:r>
      <w:r w:rsidRPr="003E192A">
        <w:rPr>
          <w:rFonts w:ascii="Arial" w:hAnsi="Arial"/>
          <w:b/>
          <w:lang w:val="ru-RU"/>
        </w:rPr>
        <w:t xml:space="preserve">% парка дизельных автомобилей Европы. Кроме того, производитель из Гамбурга предлагает около 60 наименований соответствующих ремкомплектов </w:t>
      </w:r>
      <w:r w:rsidRPr="00E96007">
        <w:rPr>
          <w:rFonts w:ascii="Arial" w:hAnsi="Arial"/>
          <w:b/>
        </w:rPr>
        <w:t>MEYLE</w:t>
      </w:r>
      <w:r w:rsidRPr="003E192A">
        <w:rPr>
          <w:rFonts w:ascii="Arial" w:hAnsi="Arial"/>
          <w:b/>
          <w:lang w:val="ru-RU"/>
        </w:rPr>
        <w:t>-</w:t>
      </w:r>
      <w:r w:rsidRPr="00E96007">
        <w:rPr>
          <w:rFonts w:ascii="Arial" w:hAnsi="Arial"/>
          <w:b/>
        </w:rPr>
        <w:t>ORIGINAL</w:t>
      </w:r>
      <w:r w:rsidRPr="003E192A">
        <w:rPr>
          <w:rFonts w:ascii="Arial" w:hAnsi="Arial"/>
          <w:b/>
          <w:lang w:val="ru-RU"/>
        </w:rPr>
        <w:t xml:space="preserve">, которые включают в себя блок управления и свечи накаливания. </w:t>
      </w:r>
    </w:p>
    <w:p w:rsidR="003E192A" w:rsidRPr="003E192A" w:rsidRDefault="003E192A" w:rsidP="003E192A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3E192A">
        <w:rPr>
          <w:rFonts w:ascii="Arial" w:hAnsi="Arial"/>
          <w:lang w:val="ru-RU"/>
        </w:rPr>
        <w:t>Свечи накаливания выступают в цилиндры дизельного двигателя и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нагреваются до +1000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°</w:t>
      </w:r>
      <w:r w:rsidRPr="00E96007">
        <w:rPr>
          <w:rFonts w:ascii="Arial" w:hAnsi="Arial"/>
        </w:rPr>
        <w:t>C</w:t>
      </w:r>
      <w:r w:rsidRPr="003E192A">
        <w:rPr>
          <w:rFonts w:ascii="Arial" w:hAnsi="Arial"/>
          <w:lang w:val="ru-RU"/>
        </w:rPr>
        <w:t>. Столь высокая температура необходима для уверенного запуска холодного двигателя даже зимой, при температуре воздуха до –40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°</w:t>
      </w:r>
      <w:r w:rsidRPr="00E96007">
        <w:rPr>
          <w:rFonts w:ascii="Arial" w:hAnsi="Arial"/>
        </w:rPr>
        <w:t>C</w:t>
      </w:r>
      <w:r w:rsidRPr="003E192A">
        <w:rPr>
          <w:rFonts w:ascii="Arial" w:hAnsi="Arial"/>
          <w:lang w:val="ru-RU"/>
        </w:rPr>
        <w:t xml:space="preserve">. Во избежание возникновения повреждений и износа свечи накаливания </w:t>
      </w:r>
      <w:r w:rsidRPr="00E96007">
        <w:rPr>
          <w:rFonts w:ascii="Arial" w:hAnsi="Arial"/>
        </w:rPr>
        <w:t>MEYLE</w:t>
      </w:r>
      <w:r w:rsidRPr="003E192A">
        <w:rPr>
          <w:rFonts w:ascii="Arial" w:hAnsi="Arial"/>
          <w:lang w:val="ru-RU"/>
        </w:rPr>
        <w:t>-</w:t>
      </w:r>
      <w:r w:rsidRPr="00E96007">
        <w:rPr>
          <w:rFonts w:ascii="Arial" w:hAnsi="Arial"/>
        </w:rPr>
        <w:t>ORIGINAL</w:t>
      </w:r>
      <w:r w:rsidRPr="003E192A">
        <w:rPr>
          <w:rFonts w:ascii="Arial" w:hAnsi="Arial"/>
          <w:lang w:val="ru-RU"/>
        </w:rPr>
        <w:t xml:space="preserve"> изготавливаются в соответствии со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спецификациями оригинального оборудования, которые предусматривают использование термостойкого металла и двух нагревательных катушек. В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 xml:space="preserve">результате свечи накаливания </w:t>
      </w:r>
      <w:r w:rsidRPr="00E96007">
        <w:rPr>
          <w:rFonts w:ascii="Arial" w:hAnsi="Arial"/>
        </w:rPr>
        <w:t>MEYLE</w:t>
      </w:r>
      <w:r w:rsidRPr="003E192A">
        <w:rPr>
          <w:rFonts w:ascii="Arial" w:hAnsi="Arial"/>
          <w:lang w:val="ru-RU"/>
        </w:rPr>
        <w:t>-</w:t>
      </w:r>
      <w:r w:rsidRPr="00E96007">
        <w:rPr>
          <w:rFonts w:ascii="Arial" w:hAnsi="Arial"/>
        </w:rPr>
        <w:t>ORIGINAL</w:t>
      </w:r>
      <w:r w:rsidRPr="003E192A">
        <w:rPr>
          <w:rFonts w:ascii="Arial" w:hAnsi="Arial"/>
          <w:lang w:val="ru-RU"/>
        </w:rPr>
        <w:t xml:space="preserve"> отличаются оптимальной теплопередачей и высокими изоляционными характеристиками для предотвращения утечки тока или пробоя. Благодаря использованию специального резинового уплотнения внутренняя поверхность свечи накаливания полностью герметична — влага не проникает внутрь свечи, что, в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 xml:space="preserve">свою очередь, исключает образование коррозии. Применение высококачественных материалов и специально разработанных компонентов служит залогом того, что свечи накаливания </w:t>
      </w:r>
      <w:r w:rsidRPr="00E96007">
        <w:rPr>
          <w:rFonts w:ascii="Arial" w:hAnsi="Arial"/>
        </w:rPr>
        <w:t>MEYLE</w:t>
      </w:r>
      <w:r w:rsidRPr="003E192A">
        <w:rPr>
          <w:rFonts w:ascii="Arial" w:hAnsi="Arial"/>
          <w:lang w:val="ru-RU"/>
        </w:rPr>
        <w:t>-</w:t>
      </w:r>
      <w:r w:rsidRPr="00E96007">
        <w:rPr>
          <w:rFonts w:ascii="Arial" w:hAnsi="Arial"/>
        </w:rPr>
        <w:t>ORIGINAL</w:t>
      </w:r>
      <w:r w:rsidRPr="003E192A">
        <w:rPr>
          <w:rFonts w:ascii="Arial" w:hAnsi="Arial"/>
          <w:lang w:val="ru-RU"/>
        </w:rPr>
        <w:t xml:space="preserve"> точно поддерживают необходимую температуру после запуска двигателя. </w:t>
      </w:r>
      <w:r w:rsidRPr="003E192A">
        <w:rPr>
          <w:rFonts w:ascii="Arial" w:hAnsi="Arial"/>
          <w:lang w:val="ru-RU"/>
        </w:rPr>
        <w:lastRenderedPageBreak/>
        <w:t>В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 xml:space="preserve">результате значительно снижается уровень выброса отработавших газов, что благоприятно сказывается на окружающей среде. </w:t>
      </w:r>
      <w:r w:rsidRPr="003E192A">
        <w:rPr>
          <w:rFonts w:ascii="Arial" w:hAnsi="Arial"/>
          <w:lang w:val="ru-RU"/>
        </w:rPr>
        <w:br/>
        <w:t>Свечи накаливания подлежат замене через каждые 80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000–100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000 километров пробега. Менять свечи с такой периодичностью необходимо, чтобы исключить вероятность появления неисправностей, связанных с их износом. Изношенные свечи накаливания могут стать причиной затрудненного запуска двигателя, особенно при низких температурах воздуха в осенние и зимние месяцы. Кроме того, вероятна неровная работа двигателя, которая ведет к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 xml:space="preserve">росту выброса вредных веществ и повышенной дымности. </w:t>
      </w:r>
    </w:p>
    <w:p w:rsidR="003E192A" w:rsidRPr="003E192A" w:rsidRDefault="003E192A" w:rsidP="003E192A">
      <w:pPr>
        <w:spacing w:after="240" w:line="360" w:lineRule="auto"/>
        <w:jc w:val="both"/>
        <w:rPr>
          <w:rFonts w:ascii="Arial" w:hAnsi="Arial"/>
          <w:lang w:val="ru-RU"/>
        </w:rPr>
      </w:pPr>
      <w:r w:rsidRPr="003E192A">
        <w:rPr>
          <w:rFonts w:ascii="Arial" w:hAnsi="Arial"/>
          <w:lang w:val="ru-RU"/>
        </w:rPr>
        <w:t>Существует множество причин некорректной работы свечей накаливания. К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примеру, помимо естественного износа и неправильной установки, причиной могут быть неисправности электронного блока управления и производственный брак свечей. Все это может привести к деформации, поломке или растрескиванию свечи, а устранение последствий может быть весьма дорогостоящим. Например, свечи накаливания могут не извлекаться из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>двигателя, в худшем случае — их части могут попасть в цилиндры и</w:t>
      </w:r>
      <w:r w:rsidRPr="00E96007">
        <w:rPr>
          <w:rFonts w:ascii="Arial" w:hAnsi="Arial"/>
        </w:rPr>
        <w:t> </w:t>
      </w:r>
      <w:r w:rsidRPr="003E192A">
        <w:rPr>
          <w:rFonts w:ascii="Arial" w:hAnsi="Arial"/>
          <w:lang w:val="ru-RU"/>
        </w:rPr>
        <w:t xml:space="preserve">повредить их. </w:t>
      </w:r>
    </w:p>
    <w:p w:rsidR="003E192A" w:rsidRPr="003E192A" w:rsidRDefault="003E192A" w:rsidP="003E192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/>
          <w:lang w:val="ru-RU"/>
        </w:rPr>
      </w:pPr>
      <w:r w:rsidRPr="003E192A">
        <w:rPr>
          <w:rFonts w:ascii="Arial" w:hAnsi="Arial"/>
          <w:b/>
          <w:lang w:val="ru-RU"/>
        </w:rPr>
        <w:t xml:space="preserve">Технологические ноу-хау </w:t>
      </w:r>
      <w:r w:rsidRPr="008C7CE9">
        <w:rPr>
          <w:rFonts w:ascii="Arial" w:hAnsi="Arial"/>
          <w:b/>
        </w:rPr>
        <w:t>MEYLE</w:t>
      </w:r>
      <w:r w:rsidRPr="003E192A">
        <w:rPr>
          <w:rFonts w:ascii="Arial" w:hAnsi="Arial"/>
          <w:b/>
          <w:lang w:val="ru-RU"/>
        </w:rPr>
        <w:t xml:space="preserve">: Спецификации свечей накаливания </w:t>
      </w:r>
      <w:r w:rsidRPr="008C7CE9">
        <w:rPr>
          <w:rFonts w:ascii="Arial" w:hAnsi="Arial"/>
          <w:b/>
        </w:rPr>
        <w:t>MEYLE</w:t>
      </w:r>
      <w:r w:rsidRPr="003E192A">
        <w:rPr>
          <w:rFonts w:ascii="Arial" w:hAnsi="Arial"/>
          <w:b/>
          <w:lang w:val="ru-RU"/>
        </w:rPr>
        <w:t>-</w:t>
      </w:r>
      <w:r w:rsidRPr="008C7CE9">
        <w:rPr>
          <w:rFonts w:ascii="Arial" w:hAnsi="Arial"/>
          <w:b/>
        </w:rPr>
        <w:t>ORIGINAL</w:t>
      </w:r>
      <w:r w:rsidRPr="003E192A">
        <w:rPr>
          <w:rFonts w:ascii="Arial" w:hAnsi="Arial"/>
          <w:b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Характеристики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Преимущества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Коррозионно-стойкий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разъем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Бесперебойная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подача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тока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Две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нагревательные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катушки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Сокращенное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время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предпускового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подогрева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34C82">
              <w:rPr>
                <w:rFonts w:ascii="Arial" w:hAnsi="Arial"/>
                <w:sz w:val="20"/>
              </w:rPr>
              <w:t>пуск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холодного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двигателя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температурах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до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–40 °C, </w:t>
            </w:r>
            <w:proofErr w:type="spellStart"/>
            <w:r w:rsidRPr="00034C82">
              <w:rPr>
                <w:rFonts w:ascii="Arial" w:hAnsi="Arial"/>
                <w:sz w:val="20"/>
              </w:rPr>
              <w:t>оптимальный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подогрев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после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запуска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двигателя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Тщательно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оптимизированные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изоляционные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свойства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материалов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34C82">
              <w:rPr>
                <w:rFonts w:ascii="Arial" w:hAnsi="Arial"/>
                <w:sz w:val="20"/>
              </w:rPr>
              <w:t>от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которых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зависят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температурные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характеристики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34C82">
              <w:rPr>
                <w:rFonts w:ascii="Arial" w:hAnsi="Arial"/>
                <w:sz w:val="20"/>
              </w:rPr>
              <w:t>установочные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размеры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гигроскопичность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034C82">
              <w:rPr>
                <w:rFonts w:ascii="Arial" w:hAnsi="Arial"/>
                <w:sz w:val="20"/>
              </w:rPr>
              <w:t>поглощение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влаги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Отличная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теплопередача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34C82">
              <w:rPr>
                <w:rFonts w:ascii="Arial" w:hAnsi="Arial"/>
                <w:sz w:val="20"/>
              </w:rPr>
              <w:t>негигроскопичность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34C82">
              <w:rPr>
                <w:rFonts w:ascii="Arial" w:hAnsi="Arial"/>
                <w:sz w:val="20"/>
              </w:rPr>
              <w:t>превосходная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изоляция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во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избежание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утечки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тока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пробоя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Высококачественное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уплотнение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Предотвращает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проникновение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воздуха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 </w:t>
            </w:r>
            <w:proofErr w:type="spellStart"/>
            <w:r w:rsidRPr="00034C82">
              <w:rPr>
                <w:rFonts w:ascii="Arial" w:hAnsi="Arial"/>
                <w:sz w:val="20"/>
              </w:rPr>
              <w:t>влаги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34C82">
              <w:rPr>
                <w:rFonts w:ascii="Arial" w:hAnsi="Arial"/>
                <w:sz w:val="20"/>
              </w:rPr>
              <w:t>как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следствие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34C82">
              <w:rPr>
                <w:rFonts w:ascii="Arial" w:hAnsi="Arial"/>
                <w:sz w:val="20"/>
              </w:rPr>
              <w:t>исключает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lastRenderedPageBreak/>
              <w:t>вероятность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коррозии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катушки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lastRenderedPageBreak/>
              <w:t>Применение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технологии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полностью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автоматической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лазерной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сварки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Надежные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стабильные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соединения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между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катушками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нагрева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управления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Короткие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нагревательные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катушки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(в </w:t>
            </w:r>
            <w:proofErr w:type="spellStart"/>
            <w:r w:rsidRPr="00034C82">
              <w:rPr>
                <w:rFonts w:ascii="Arial" w:hAnsi="Arial"/>
                <w:sz w:val="20"/>
              </w:rPr>
              <w:t>наконечнике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свечи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накаливания</w:t>
            </w:r>
            <w:proofErr w:type="spellEnd"/>
            <w:r w:rsidRPr="00034C82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Быстрый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запуск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двигателя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034C82">
              <w:rPr>
                <w:rFonts w:ascii="Arial" w:hAnsi="Arial"/>
                <w:sz w:val="20"/>
              </w:rPr>
              <w:t>даже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низких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температурах</w:t>
            </w:r>
            <w:proofErr w:type="spellEnd"/>
            <w:r w:rsidRPr="00034C82">
              <w:rPr>
                <w:rFonts w:ascii="Arial" w:hAnsi="Arial"/>
                <w:sz w:val="20"/>
              </w:rPr>
              <w:t>)</w:t>
            </w:r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Использование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высококачественных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компонентов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материалов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Оптимизация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материалов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гарантирует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высокоточное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поддержание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температуры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после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пуска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холодного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двигателя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034C82">
              <w:rPr>
                <w:rFonts w:ascii="Arial" w:hAnsi="Arial"/>
                <w:sz w:val="20"/>
              </w:rPr>
              <w:t>Благодаря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этому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значительно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снижается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токсичность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отработавших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газов</w:t>
            </w:r>
            <w:proofErr w:type="spellEnd"/>
            <w:r w:rsidRPr="00034C82">
              <w:rPr>
                <w:rFonts w:ascii="Arial" w:hAnsi="Arial"/>
                <w:sz w:val="20"/>
              </w:rPr>
              <w:t>.</w:t>
            </w:r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Разработка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изготовление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в </w:t>
            </w:r>
            <w:proofErr w:type="spellStart"/>
            <w:r w:rsidRPr="00034C82">
              <w:rPr>
                <w:rFonts w:ascii="Arial" w:hAnsi="Arial"/>
                <w:sz w:val="20"/>
              </w:rPr>
              <w:t>соответствии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спецификациями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оригинального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оборудования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Свечи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накаливания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MEYLE-ORIGINAL — </w:t>
            </w:r>
            <w:proofErr w:type="spellStart"/>
            <w:r w:rsidRPr="00034C82">
              <w:rPr>
                <w:rFonts w:ascii="Arial" w:hAnsi="Arial"/>
                <w:sz w:val="20"/>
              </w:rPr>
              <w:t>точность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OE-</w:t>
            </w:r>
            <w:proofErr w:type="spellStart"/>
            <w:r w:rsidRPr="00034C82">
              <w:rPr>
                <w:rFonts w:ascii="Arial" w:hAnsi="Arial"/>
                <w:sz w:val="20"/>
              </w:rPr>
              <w:t>компонентов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Экологичное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энергоэффективное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производство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034C82">
              <w:rPr>
                <w:rFonts w:ascii="Arial" w:hAnsi="Arial"/>
                <w:sz w:val="20"/>
              </w:rPr>
              <w:t>без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использования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хрома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VI)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Безопасны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для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окружающей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среды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при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производстве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034C82">
              <w:rPr>
                <w:rFonts w:ascii="Arial" w:hAnsi="Arial"/>
                <w:sz w:val="20"/>
              </w:rPr>
              <w:t>утилизации</w:t>
            </w:r>
            <w:proofErr w:type="spellEnd"/>
          </w:p>
        </w:tc>
      </w:tr>
      <w:tr w:rsidR="003E192A" w:rsidRPr="00E96007" w:rsidTr="00C60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Всеобъемлющие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испытания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034C82" w:rsidRDefault="003E192A" w:rsidP="00C60B67">
            <w:pPr>
              <w:spacing w:after="240"/>
              <w:jc w:val="both"/>
              <w:rPr>
                <w:rFonts w:ascii="Arial" w:hAnsi="Arial"/>
                <w:sz w:val="20"/>
              </w:rPr>
            </w:pPr>
            <w:proofErr w:type="spellStart"/>
            <w:r w:rsidRPr="00034C82">
              <w:rPr>
                <w:rFonts w:ascii="Arial" w:hAnsi="Arial"/>
                <w:sz w:val="20"/>
              </w:rPr>
              <w:t>Сертифицированная</w:t>
            </w:r>
            <w:proofErr w:type="spellEnd"/>
            <w:r w:rsidRPr="00034C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4C82">
              <w:rPr>
                <w:rFonts w:ascii="Arial" w:hAnsi="Arial"/>
                <w:sz w:val="20"/>
              </w:rPr>
              <w:t>продукция</w:t>
            </w:r>
            <w:proofErr w:type="spellEnd"/>
          </w:p>
        </w:tc>
      </w:tr>
    </w:tbl>
    <w:p w:rsidR="003E192A" w:rsidRDefault="003E192A" w:rsidP="003E192A">
      <w:pPr>
        <w:spacing w:after="240" w:line="360" w:lineRule="auto"/>
        <w:jc w:val="both"/>
        <w:rPr>
          <w:rFonts w:ascii="Arial" w:hAnsi="Arial"/>
          <w:u w:val="single"/>
        </w:rPr>
      </w:pPr>
    </w:p>
    <w:p w:rsidR="003E192A" w:rsidRPr="00E96007" w:rsidRDefault="003E192A" w:rsidP="003E192A">
      <w:pPr>
        <w:spacing w:after="240" w:line="360" w:lineRule="auto"/>
        <w:jc w:val="both"/>
        <w:rPr>
          <w:rFonts w:ascii="Arial" w:hAnsi="Arial"/>
        </w:rPr>
      </w:pPr>
      <w:proofErr w:type="spellStart"/>
      <w:r w:rsidRPr="00E96007">
        <w:rPr>
          <w:rFonts w:ascii="Arial" w:hAnsi="Arial"/>
          <w:u w:val="single"/>
        </w:rPr>
        <w:t>Рекомендации</w:t>
      </w:r>
      <w:proofErr w:type="spellEnd"/>
      <w:r w:rsidRPr="00E96007">
        <w:rPr>
          <w:rFonts w:ascii="Arial" w:hAnsi="Arial"/>
          <w:u w:val="single"/>
        </w:rPr>
        <w:t xml:space="preserve"> MEYLE </w:t>
      </w:r>
      <w:proofErr w:type="spellStart"/>
      <w:r w:rsidRPr="00E96007">
        <w:rPr>
          <w:rFonts w:ascii="Arial" w:hAnsi="Arial"/>
          <w:u w:val="single"/>
        </w:rPr>
        <w:t>для</w:t>
      </w:r>
      <w:proofErr w:type="spellEnd"/>
      <w:r w:rsidRPr="00E96007">
        <w:rPr>
          <w:rFonts w:ascii="Arial" w:hAnsi="Arial"/>
          <w:u w:val="single"/>
        </w:rPr>
        <w:t xml:space="preserve"> СТО:</w:t>
      </w:r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Свечи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накаливания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подлежат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замене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через</w:t>
      </w:r>
      <w:proofErr w:type="spellEnd"/>
      <w:r w:rsidRPr="00E96007">
        <w:rPr>
          <w:rFonts w:ascii="Arial" w:hAnsi="Arial"/>
        </w:rPr>
        <w:t xml:space="preserve"> 80–100 </w:t>
      </w:r>
      <w:proofErr w:type="spellStart"/>
      <w:r w:rsidRPr="00E96007">
        <w:rPr>
          <w:rFonts w:ascii="Arial" w:hAnsi="Arial"/>
        </w:rPr>
        <w:t>тысяч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километров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пробега</w:t>
      </w:r>
      <w:proofErr w:type="spellEnd"/>
      <w:r w:rsidRPr="00E96007">
        <w:rPr>
          <w:rFonts w:ascii="Arial" w:hAnsi="Arial"/>
        </w:rPr>
        <w:t xml:space="preserve">. </w:t>
      </w:r>
      <w:proofErr w:type="spellStart"/>
      <w:proofErr w:type="gramStart"/>
      <w:r w:rsidRPr="00E96007">
        <w:rPr>
          <w:rFonts w:ascii="Arial" w:hAnsi="Arial"/>
        </w:rPr>
        <w:t>Компания</w:t>
      </w:r>
      <w:proofErr w:type="spellEnd"/>
      <w:r w:rsidRPr="00E96007">
        <w:rPr>
          <w:rFonts w:ascii="Arial" w:hAnsi="Arial"/>
        </w:rPr>
        <w:t xml:space="preserve"> MEYLE </w:t>
      </w:r>
      <w:proofErr w:type="spellStart"/>
      <w:r w:rsidRPr="00E96007">
        <w:rPr>
          <w:rFonts w:ascii="Arial" w:hAnsi="Arial"/>
        </w:rPr>
        <w:t>рекомендует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менять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свечи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накаливания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комплектом</w:t>
      </w:r>
      <w:proofErr w:type="spellEnd"/>
      <w:r w:rsidRPr="00E96007">
        <w:rPr>
          <w:rFonts w:ascii="Arial" w:hAnsi="Arial"/>
        </w:rPr>
        <w:t xml:space="preserve">, </w:t>
      </w:r>
      <w:proofErr w:type="spellStart"/>
      <w:r w:rsidRPr="00E96007">
        <w:rPr>
          <w:rFonts w:ascii="Arial" w:hAnsi="Arial"/>
        </w:rPr>
        <w:t>чтобы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исключить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вероятность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повторных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ремонтных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работ</w:t>
      </w:r>
      <w:proofErr w:type="spellEnd"/>
      <w:r w:rsidRPr="00E96007">
        <w:rPr>
          <w:rFonts w:ascii="Arial" w:hAnsi="Arial"/>
        </w:rPr>
        <w:t>.</w:t>
      </w:r>
      <w:proofErr w:type="gramEnd"/>
      <w:r w:rsidRPr="00E96007">
        <w:rPr>
          <w:rFonts w:ascii="Arial" w:hAnsi="Arial"/>
        </w:rPr>
        <w:t xml:space="preserve"> </w:t>
      </w:r>
      <w:proofErr w:type="spellStart"/>
      <w:proofErr w:type="gramStart"/>
      <w:r w:rsidRPr="00E96007">
        <w:rPr>
          <w:rFonts w:ascii="Arial" w:hAnsi="Arial"/>
        </w:rPr>
        <w:t>При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замене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свечей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накаливания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также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необходимо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проверить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электронный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блок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управления</w:t>
      </w:r>
      <w:proofErr w:type="spellEnd"/>
      <w:r w:rsidRPr="00E96007">
        <w:rPr>
          <w:rFonts w:ascii="Arial" w:hAnsi="Arial"/>
        </w:rPr>
        <w:t>.</w:t>
      </w:r>
      <w:proofErr w:type="gramEnd"/>
      <w:r w:rsidRPr="00E96007">
        <w:rPr>
          <w:rFonts w:ascii="Arial" w:hAnsi="Arial"/>
        </w:rPr>
        <w:t xml:space="preserve"> </w:t>
      </w:r>
      <w:proofErr w:type="spellStart"/>
      <w:proofErr w:type="gramStart"/>
      <w:r w:rsidRPr="00E96007">
        <w:rPr>
          <w:rFonts w:ascii="Arial" w:hAnsi="Arial"/>
        </w:rPr>
        <w:t>Его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замена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должна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сопровождаться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заменой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всех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свечей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накаливания</w:t>
      </w:r>
      <w:proofErr w:type="spellEnd"/>
      <w:r w:rsidRPr="00E96007">
        <w:rPr>
          <w:rFonts w:ascii="Arial" w:hAnsi="Arial"/>
        </w:rPr>
        <w:t>.</w:t>
      </w:r>
      <w:proofErr w:type="gramEnd"/>
      <w:r w:rsidRPr="00E96007">
        <w:rPr>
          <w:rFonts w:ascii="Arial" w:hAnsi="Arial"/>
        </w:rPr>
        <w:t xml:space="preserve"> </w:t>
      </w:r>
      <w:proofErr w:type="spellStart"/>
      <w:proofErr w:type="gramStart"/>
      <w:r w:rsidRPr="00E96007">
        <w:rPr>
          <w:rFonts w:ascii="Arial" w:hAnsi="Arial"/>
        </w:rPr>
        <w:t>Это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предотвратит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повреждение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нового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блока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управления</w:t>
      </w:r>
      <w:proofErr w:type="spellEnd"/>
      <w:r w:rsidRPr="00E96007">
        <w:rPr>
          <w:rFonts w:ascii="Arial" w:hAnsi="Arial"/>
        </w:rPr>
        <w:t xml:space="preserve">, </w:t>
      </w:r>
      <w:proofErr w:type="spellStart"/>
      <w:r w:rsidRPr="00E96007">
        <w:rPr>
          <w:rFonts w:ascii="Arial" w:hAnsi="Arial"/>
        </w:rPr>
        <w:t>которое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может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спровоцировать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неисправность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свечи</w:t>
      </w:r>
      <w:proofErr w:type="spellEnd"/>
      <w:r w:rsidRPr="00E96007">
        <w:rPr>
          <w:rFonts w:ascii="Arial" w:hAnsi="Arial"/>
        </w:rPr>
        <w:t xml:space="preserve"> </w:t>
      </w:r>
      <w:proofErr w:type="spellStart"/>
      <w:r w:rsidRPr="00E96007">
        <w:rPr>
          <w:rFonts w:ascii="Arial" w:hAnsi="Arial"/>
        </w:rPr>
        <w:t>накаливания</w:t>
      </w:r>
      <w:proofErr w:type="spellEnd"/>
      <w:r w:rsidRPr="00E96007">
        <w:rPr>
          <w:rFonts w:ascii="Arial" w:hAnsi="Arial"/>
        </w:rPr>
        <w:t>.</w:t>
      </w:r>
      <w:proofErr w:type="gramEnd"/>
      <w:r w:rsidRPr="00E96007">
        <w:rPr>
          <w:rFonts w:ascii="Arial" w:hAnsi="Arial"/>
        </w:rPr>
        <w:t xml:space="preserve"> </w:t>
      </w:r>
    </w:p>
    <w:p w:rsidR="003E192A" w:rsidRDefault="003E192A" w:rsidP="003E192A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b/>
          <w:sz w:val="18"/>
        </w:rPr>
        <w:t xml:space="preserve">О </w:t>
      </w:r>
      <w:proofErr w:type="spellStart"/>
      <w:r>
        <w:rPr>
          <w:rFonts w:ascii="Arial" w:hAnsi="Arial"/>
          <w:b/>
          <w:sz w:val="18"/>
        </w:rPr>
        <w:t>компании</w:t>
      </w:r>
      <w:proofErr w:type="spellEnd"/>
    </w:p>
    <w:p w:rsidR="003E192A" w:rsidRDefault="003E192A" w:rsidP="003E192A">
      <w:pPr>
        <w:spacing w:after="240" w:line="360" w:lineRule="auto"/>
        <w:jc w:val="both"/>
        <w:rPr>
          <w:b/>
          <w:bCs/>
        </w:rPr>
      </w:pPr>
      <w:proofErr w:type="spellStart"/>
      <w:proofErr w:type="gramStart"/>
      <w:r>
        <w:rPr>
          <w:rFonts w:ascii="Arial" w:hAnsi="Arial"/>
          <w:sz w:val="18"/>
        </w:rPr>
        <w:t>Компания</w:t>
      </w:r>
      <w:proofErr w:type="spellEnd"/>
      <w:r>
        <w:rPr>
          <w:rFonts w:ascii="Arial" w:hAnsi="Arial"/>
          <w:sz w:val="18"/>
        </w:rPr>
        <w:t xml:space="preserve"> MEYLE AG </w:t>
      </w:r>
      <w:proofErr w:type="spellStart"/>
      <w:r>
        <w:rPr>
          <w:rFonts w:ascii="Arial" w:hAnsi="Arial"/>
          <w:sz w:val="18"/>
        </w:rPr>
        <w:t>производит</w:t>
      </w:r>
      <w:proofErr w:type="spellEnd"/>
      <w:r>
        <w:rPr>
          <w:rFonts w:ascii="Arial" w:hAnsi="Arial"/>
          <w:sz w:val="18"/>
        </w:rPr>
        <w:t xml:space="preserve"> и </w:t>
      </w:r>
      <w:proofErr w:type="spellStart"/>
      <w:r>
        <w:rPr>
          <w:rFonts w:ascii="Arial" w:hAnsi="Arial"/>
          <w:sz w:val="18"/>
        </w:rPr>
        <w:t>поставляет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независимый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рынок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послепродажного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обслуживания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под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брендом</w:t>
      </w:r>
      <w:proofErr w:type="spellEnd"/>
      <w:r>
        <w:rPr>
          <w:rFonts w:ascii="Arial" w:hAnsi="Arial"/>
          <w:sz w:val="18"/>
        </w:rPr>
        <w:t xml:space="preserve"> MEYLE </w:t>
      </w:r>
      <w:proofErr w:type="spellStart"/>
      <w:r>
        <w:rPr>
          <w:rFonts w:ascii="Arial" w:hAnsi="Arial"/>
          <w:sz w:val="18"/>
        </w:rPr>
        <w:t>широкий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ассортимент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запасных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частей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премиум-класса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для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легковых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автомобилей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фургонов</w:t>
      </w:r>
      <w:proofErr w:type="spellEnd"/>
      <w:r>
        <w:rPr>
          <w:rFonts w:ascii="Arial" w:hAnsi="Arial"/>
          <w:sz w:val="18"/>
        </w:rPr>
        <w:t xml:space="preserve"> и </w:t>
      </w:r>
      <w:proofErr w:type="spellStart"/>
      <w:r>
        <w:rPr>
          <w:rFonts w:ascii="Arial" w:hAnsi="Arial"/>
          <w:sz w:val="18"/>
        </w:rPr>
        <w:t>коммерческого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транспорта</w:t>
      </w:r>
      <w:proofErr w:type="spellEnd"/>
      <w:r>
        <w:rPr>
          <w:rFonts w:ascii="Arial" w:hAnsi="Arial"/>
          <w:sz w:val="18"/>
        </w:rPr>
        <w:t>.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Номенклатура</w:t>
      </w:r>
      <w:proofErr w:type="spellEnd"/>
      <w:r>
        <w:rPr>
          <w:rFonts w:ascii="Arial" w:hAnsi="Arial"/>
          <w:sz w:val="18"/>
        </w:rPr>
        <w:t xml:space="preserve"> MEYLE </w:t>
      </w:r>
      <w:proofErr w:type="spellStart"/>
      <w:r>
        <w:rPr>
          <w:rFonts w:ascii="Arial" w:hAnsi="Arial"/>
          <w:sz w:val="18"/>
        </w:rPr>
        <w:t>представлена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тремя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линейками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изделий</w:t>
      </w:r>
      <w:proofErr w:type="spellEnd"/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b/>
          <w:bCs/>
          <w:sz w:val="18"/>
        </w:rPr>
        <w:t xml:space="preserve">MEYLE-ORIGINAL, MEYLE-HD и MEYLE-PD. </w:t>
      </w:r>
    </w:p>
    <w:p w:rsidR="003E192A" w:rsidRDefault="003E192A" w:rsidP="003E192A">
      <w:pPr>
        <w:spacing w:after="240" w:line="360" w:lineRule="auto"/>
        <w:jc w:val="both"/>
        <w:rPr>
          <w:rFonts w:ascii="Arial" w:hAnsi="Arial" w:cs="Arial"/>
          <w:bCs/>
          <w:sz w:val="18"/>
          <w:szCs w:val="22"/>
        </w:rPr>
      </w:pPr>
      <w:proofErr w:type="spellStart"/>
      <w:r>
        <w:rPr>
          <w:rFonts w:ascii="Arial" w:hAnsi="Arial"/>
          <w:b/>
          <w:bCs/>
          <w:sz w:val="18"/>
        </w:rPr>
        <w:t>Широкий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ассортимент</w:t>
      </w:r>
      <w:proofErr w:type="spellEnd"/>
      <w:r>
        <w:rPr>
          <w:rFonts w:ascii="Arial" w:hAnsi="Arial"/>
          <w:b/>
          <w:bCs/>
          <w:sz w:val="18"/>
        </w:rPr>
        <w:t xml:space="preserve"> MEYLE </w:t>
      </w:r>
      <w:proofErr w:type="spellStart"/>
      <w:r>
        <w:rPr>
          <w:rFonts w:ascii="Arial" w:hAnsi="Arial"/>
          <w:b/>
          <w:bCs/>
          <w:sz w:val="18"/>
        </w:rPr>
        <w:t>охватывает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практически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все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популярные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марки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автомобилей</w:t>
      </w:r>
      <w:proofErr w:type="spellEnd"/>
      <w:r>
        <w:rPr>
          <w:rFonts w:ascii="Arial" w:hAnsi="Arial"/>
          <w:b/>
          <w:bCs/>
          <w:sz w:val="18"/>
        </w:rPr>
        <w:t xml:space="preserve"> и </w:t>
      </w:r>
      <w:proofErr w:type="spellStart"/>
      <w:r>
        <w:rPr>
          <w:rFonts w:ascii="Arial" w:hAnsi="Arial"/>
          <w:b/>
          <w:bCs/>
          <w:sz w:val="18"/>
        </w:rPr>
        <w:t>разделен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на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три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продуктовые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линейки</w:t>
      </w:r>
      <w:proofErr w:type="spellEnd"/>
      <w:r>
        <w:rPr>
          <w:rFonts w:ascii="Arial" w:hAnsi="Arial"/>
          <w:b/>
          <w:bCs/>
          <w:sz w:val="18"/>
        </w:rPr>
        <w:t>:</w:t>
      </w:r>
    </w:p>
    <w:p w:rsidR="003E192A" w:rsidRPr="003E192A" w:rsidRDefault="003E192A" w:rsidP="003E19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/>
          <w:bCs/>
          <w:sz w:val="18"/>
        </w:rPr>
        <w:t xml:space="preserve">MEYLE-ORIGINAL — </w:t>
      </w:r>
      <w:proofErr w:type="spellStart"/>
      <w:r>
        <w:rPr>
          <w:rFonts w:ascii="Arial" w:hAnsi="Arial"/>
          <w:b/>
          <w:bCs/>
          <w:sz w:val="18"/>
        </w:rPr>
        <w:t>предельно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точное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соответствие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оригинальным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комплектующим</w:t>
      </w:r>
      <w:proofErr w:type="spellEnd"/>
      <w:r>
        <w:rPr>
          <w:rFonts w:ascii="Arial" w:hAnsi="Arial"/>
          <w:b/>
          <w:bCs/>
          <w:sz w:val="18"/>
        </w:rPr>
        <w:t xml:space="preserve">. </w:t>
      </w:r>
      <w:proofErr w:type="spellStart"/>
      <w:r>
        <w:rPr>
          <w:rFonts w:ascii="Arial" w:hAnsi="Arial"/>
          <w:bCs/>
          <w:sz w:val="18"/>
        </w:rPr>
        <w:t>Эта</w:t>
      </w:r>
      <w:proofErr w:type="spellEnd"/>
      <w:r>
        <w:rPr>
          <w:rFonts w:ascii="Arial" w:hAnsi="Arial"/>
          <w:bCs/>
          <w:sz w:val="18"/>
        </w:rPr>
        <w:t xml:space="preserve"> </w:t>
      </w:r>
      <w:proofErr w:type="spellStart"/>
      <w:r>
        <w:rPr>
          <w:rFonts w:ascii="Arial" w:hAnsi="Arial"/>
          <w:bCs/>
          <w:sz w:val="18"/>
        </w:rPr>
        <w:t>линейка</w:t>
      </w:r>
      <w:proofErr w:type="spellEnd"/>
      <w:r>
        <w:rPr>
          <w:rFonts w:ascii="Arial" w:hAnsi="Arial"/>
          <w:bCs/>
          <w:sz w:val="18"/>
        </w:rPr>
        <w:t xml:space="preserve"> </w:t>
      </w:r>
      <w:proofErr w:type="spellStart"/>
      <w:r>
        <w:rPr>
          <w:rFonts w:ascii="Arial" w:hAnsi="Arial"/>
          <w:bCs/>
          <w:sz w:val="18"/>
        </w:rPr>
        <w:t>включает</w:t>
      </w:r>
      <w:proofErr w:type="spellEnd"/>
      <w:r>
        <w:rPr>
          <w:rFonts w:ascii="Arial" w:hAnsi="Arial"/>
          <w:bCs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порядка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20 000 </w:t>
      </w:r>
      <w:proofErr w:type="spellStart"/>
      <w:r>
        <w:rPr>
          <w:rFonts w:ascii="Arial" w:hAnsi="Arial"/>
          <w:bCs/>
          <w:sz w:val="18"/>
        </w:rPr>
        <w:t>высококачественных</w:t>
      </w:r>
      <w:proofErr w:type="spellEnd"/>
      <w:r>
        <w:rPr>
          <w:rFonts w:ascii="Arial" w:hAnsi="Arial"/>
          <w:bCs/>
          <w:sz w:val="18"/>
        </w:rPr>
        <w:t xml:space="preserve"> </w:t>
      </w:r>
      <w:proofErr w:type="spellStart"/>
      <w:r>
        <w:rPr>
          <w:rFonts w:ascii="Arial" w:hAnsi="Arial"/>
          <w:bCs/>
          <w:sz w:val="18"/>
        </w:rPr>
        <w:t>запасных</w:t>
      </w:r>
      <w:proofErr w:type="spellEnd"/>
      <w:r>
        <w:rPr>
          <w:rFonts w:ascii="Arial" w:hAnsi="Arial"/>
          <w:bCs/>
          <w:sz w:val="18"/>
        </w:rPr>
        <w:t xml:space="preserve"> </w:t>
      </w:r>
      <w:proofErr w:type="spellStart"/>
      <w:r>
        <w:rPr>
          <w:rFonts w:ascii="Arial" w:hAnsi="Arial"/>
          <w:bCs/>
          <w:sz w:val="18"/>
        </w:rPr>
        <w:t>частей</w:t>
      </w:r>
      <w:proofErr w:type="spellEnd"/>
      <w:r>
        <w:rPr>
          <w:rFonts w:ascii="Arial" w:hAnsi="Arial"/>
          <w:bCs/>
          <w:sz w:val="18"/>
        </w:rPr>
        <w:t>.</w:t>
      </w:r>
    </w:p>
    <w:p w:rsidR="003E192A" w:rsidRDefault="003E192A" w:rsidP="003E192A">
      <w:p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p w:rsidR="003E192A" w:rsidRDefault="003E192A" w:rsidP="003E192A">
      <w:p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p w:rsidR="003E192A" w:rsidRDefault="003E192A" w:rsidP="003E192A">
      <w:p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p w:rsidR="003E192A" w:rsidRDefault="003E192A" w:rsidP="003E19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/>
          <w:bCs/>
          <w:sz w:val="18"/>
        </w:rPr>
        <w:t xml:space="preserve">MEYLE-PD — </w:t>
      </w:r>
      <w:proofErr w:type="spellStart"/>
      <w:r>
        <w:rPr>
          <w:rFonts w:ascii="Arial" w:hAnsi="Arial"/>
          <w:b/>
          <w:bCs/>
          <w:sz w:val="18"/>
        </w:rPr>
        <w:t>линейка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продукции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следующего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уровня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которая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включает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порядка</w:t>
      </w:r>
      <w:proofErr w:type="spellEnd"/>
      <w:r>
        <w:rPr>
          <w:rFonts w:ascii="Arial" w:hAnsi="Arial"/>
          <w:sz w:val="18"/>
        </w:rPr>
        <w:t xml:space="preserve"> 2000 </w:t>
      </w:r>
      <w:proofErr w:type="spellStart"/>
      <w:r>
        <w:rPr>
          <w:rFonts w:ascii="Arial" w:hAnsi="Arial"/>
          <w:sz w:val="18"/>
        </w:rPr>
        <w:t>усовершенствованных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тормозных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дисков</w:t>
      </w:r>
      <w:proofErr w:type="spellEnd"/>
      <w:r>
        <w:rPr>
          <w:rFonts w:ascii="Arial" w:hAnsi="Arial"/>
          <w:sz w:val="18"/>
        </w:rPr>
        <w:t xml:space="preserve"> и </w:t>
      </w:r>
      <w:proofErr w:type="spellStart"/>
      <w:r>
        <w:rPr>
          <w:rFonts w:ascii="Arial" w:hAnsi="Arial"/>
          <w:sz w:val="18"/>
        </w:rPr>
        <w:t>колодок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Они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отличаются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повышенной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эффективностью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торможения</w:t>
      </w:r>
      <w:proofErr w:type="spellEnd"/>
      <w:r>
        <w:rPr>
          <w:rFonts w:ascii="Arial" w:hAnsi="Arial"/>
          <w:sz w:val="18"/>
        </w:rPr>
        <w:t xml:space="preserve"> и </w:t>
      </w:r>
      <w:proofErr w:type="spellStart"/>
      <w:r>
        <w:rPr>
          <w:rFonts w:ascii="Arial" w:hAnsi="Arial"/>
          <w:sz w:val="18"/>
        </w:rPr>
        <w:t>передовой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технологией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покрытия</w:t>
      </w:r>
      <w:proofErr w:type="spellEnd"/>
      <w:r>
        <w:rPr>
          <w:rFonts w:ascii="Arial" w:hAnsi="Arial"/>
          <w:sz w:val="18"/>
        </w:rPr>
        <w:t>.</w:t>
      </w:r>
    </w:p>
    <w:p w:rsidR="003E192A" w:rsidRDefault="003E192A" w:rsidP="003E19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/>
          <w:bCs/>
          <w:sz w:val="18"/>
        </w:rPr>
        <w:t xml:space="preserve">MEYLE-HD — </w:t>
      </w:r>
      <w:proofErr w:type="spellStart"/>
      <w:r>
        <w:rPr>
          <w:rFonts w:ascii="Arial" w:hAnsi="Arial"/>
          <w:b/>
          <w:bCs/>
          <w:sz w:val="18"/>
        </w:rPr>
        <w:t>превосходит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по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качеству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оригинальные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комплектующие</w:t>
      </w:r>
      <w:proofErr w:type="spellEnd"/>
      <w:r>
        <w:rPr>
          <w:rFonts w:ascii="Arial" w:hAnsi="Arial"/>
          <w:b/>
          <w:bCs/>
          <w:sz w:val="18"/>
        </w:rPr>
        <w:t xml:space="preserve">. </w:t>
      </w:r>
      <w:proofErr w:type="spellStart"/>
      <w:r>
        <w:rPr>
          <w:rFonts w:ascii="Arial" w:hAnsi="Arial"/>
          <w:b/>
          <w:bCs/>
          <w:sz w:val="18"/>
        </w:rPr>
        <w:t>Линейка</w:t>
      </w:r>
      <w:proofErr w:type="spellEnd"/>
      <w:r>
        <w:rPr>
          <w:rFonts w:ascii="Arial" w:hAnsi="Arial"/>
          <w:b/>
          <w:bCs/>
          <w:sz w:val="18"/>
        </w:rPr>
        <w:t xml:space="preserve"> MEYLE-HD, </w:t>
      </w:r>
      <w:proofErr w:type="spellStart"/>
      <w:r>
        <w:rPr>
          <w:rFonts w:ascii="Arial" w:hAnsi="Arial"/>
          <w:b/>
          <w:bCs/>
          <w:sz w:val="18"/>
        </w:rPr>
        <w:t>разработанная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инженерами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компании</w:t>
      </w:r>
      <w:proofErr w:type="spellEnd"/>
      <w:r>
        <w:rPr>
          <w:rFonts w:ascii="Arial" w:hAnsi="Arial"/>
          <w:b/>
          <w:bCs/>
          <w:sz w:val="18"/>
        </w:rPr>
        <w:t xml:space="preserve">, </w:t>
      </w:r>
      <w:proofErr w:type="spellStart"/>
      <w:r>
        <w:rPr>
          <w:rFonts w:ascii="Arial" w:hAnsi="Arial"/>
          <w:b/>
          <w:bCs/>
          <w:sz w:val="18"/>
        </w:rPr>
        <w:t>включает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порядка</w:t>
      </w:r>
      <w:proofErr w:type="spellEnd"/>
      <w:r>
        <w:rPr>
          <w:rFonts w:ascii="Arial" w:hAnsi="Arial"/>
          <w:b/>
          <w:bCs/>
          <w:sz w:val="18"/>
        </w:rPr>
        <w:t xml:space="preserve"> 1000 </w:t>
      </w:r>
      <w:proofErr w:type="spellStart"/>
      <w:r>
        <w:rPr>
          <w:rFonts w:ascii="Arial" w:hAnsi="Arial"/>
          <w:b/>
          <w:bCs/>
          <w:sz w:val="18"/>
        </w:rPr>
        <w:t>деталей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для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тысяч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моделей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транспортных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средств</w:t>
      </w:r>
      <w:proofErr w:type="spellEnd"/>
      <w:r>
        <w:rPr>
          <w:rFonts w:ascii="Arial" w:hAnsi="Arial"/>
          <w:b/>
          <w:bCs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Комплектующие</w:t>
      </w:r>
      <w:proofErr w:type="spellEnd"/>
      <w:r>
        <w:rPr>
          <w:rFonts w:ascii="Arial" w:hAnsi="Arial"/>
          <w:sz w:val="18"/>
        </w:rPr>
        <w:t xml:space="preserve"> MEYLE-HD </w:t>
      </w:r>
      <w:proofErr w:type="spellStart"/>
      <w:r>
        <w:rPr>
          <w:rFonts w:ascii="Arial" w:hAnsi="Arial"/>
          <w:sz w:val="18"/>
        </w:rPr>
        <w:t>по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своей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эффективности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превосходят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оригинальные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детали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благодаря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bCs/>
          <w:sz w:val="18"/>
        </w:rPr>
        <w:t>ысочайшей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прочности</w:t>
      </w:r>
      <w:proofErr w:type="spellEnd"/>
      <w:r>
        <w:rPr>
          <w:rFonts w:ascii="Arial" w:hAnsi="Arial"/>
          <w:b/>
          <w:bCs/>
          <w:sz w:val="18"/>
        </w:rPr>
        <w:t xml:space="preserve"> и </w:t>
      </w:r>
      <w:proofErr w:type="spellStart"/>
      <w:r>
        <w:rPr>
          <w:rFonts w:ascii="Arial" w:hAnsi="Arial"/>
          <w:b/>
          <w:bCs/>
          <w:sz w:val="18"/>
        </w:rPr>
        <w:t>долговечности</w:t>
      </w:r>
      <w:proofErr w:type="spellEnd"/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уникальную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качеству</w:t>
      </w:r>
      <w:proofErr w:type="spellEnd"/>
      <w:r>
        <w:rPr>
          <w:rFonts w:ascii="Arial" w:hAnsi="Arial"/>
          <w:sz w:val="18"/>
        </w:rPr>
        <w:t xml:space="preserve"> и </w:t>
      </w:r>
      <w:proofErr w:type="spellStart"/>
      <w:r>
        <w:rPr>
          <w:rFonts w:ascii="Arial" w:hAnsi="Arial"/>
          <w:sz w:val="18"/>
        </w:rPr>
        <w:t>надежности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технически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усовершенствованную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продукцию</w:t>
      </w:r>
      <w:proofErr w:type="spellEnd"/>
      <w:r>
        <w:rPr>
          <w:rFonts w:ascii="Arial" w:hAnsi="Arial"/>
          <w:sz w:val="18"/>
        </w:rPr>
        <w:t xml:space="preserve"> MEYLE-HD </w:t>
      </w:r>
      <w:proofErr w:type="spellStart"/>
      <w:r>
        <w:rPr>
          <w:rFonts w:ascii="Arial" w:hAnsi="Arial"/>
          <w:sz w:val="18"/>
        </w:rPr>
        <w:t>предоставляется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четырехлетняя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гарантия</w:t>
      </w:r>
      <w:proofErr w:type="spellEnd"/>
      <w:r>
        <w:rPr>
          <w:rFonts w:ascii="Arial" w:hAnsi="Arial"/>
          <w:sz w:val="18"/>
        </w:rPr>
        <w:t>.</w:t>
      </w:r>
    </w:p>
    <w:p w:rsidR="003E192A" w:rsidRDefault="003E192A" w:rsidP="003E192A">
      <w:pPr>
        <w:spacing w:line="360" w:lineRule="auto"/>
        <w:rPr>
          <w:rFonts w:ascii="Arial" w:hAnsi="Arial" w:cs="Arial"/>
          <w:bCs/>
          <w:sz w:val="18"/>
          <w:szCs w:val="22"/>
        </w:rPr>
      </w:pPr>
    </w:p>
    <w:p w:rsidR="003E192A" w:rsidRDefault="003E192A" w:rsidP="003E192A">
      <w:pPr>
        <w:spacing w:after="240" w:line="360" w:lineRule="auto"/>
        <w:jc w:val="both"/>
        <w:rPr>
          <w:sz w:val="20"/>
          <w:szCs w:val="20"/>
        </w:rPr>
      </w:pPr>
      <w:proofErr w:type="spellStart"/>
      <w:proofErr w:type="gramStart"/>
      <w:r>
        <w:rPr>
          <w:rFonts w:ascii="Arial" w:hAnsi="Arial"/>
          <w:sz w:val="18"/>
        </w:rPr>
        <w:t>Компания</w:t>
      </w:r>
      <w:proofErr w:type="spellEnd"/>
      <w:r>
        <w:rPr>
          <w:rFonts w:ascii="Arial" w:hAnsi="Arial"/>
          <w:sz w:val="18"/>
        </w:rPr>
        <w:t xml:space="preserve"> MEYLE AG, </w:t>
      </w:r>
      <w:proofErr w:type="spellStart"/>
      <w:r>
        <w:rPr>
          <w:rFonts w:ascii="Arial" w:hAnsi="Arial"/>
          <w:sz w:val="18"/>
        </w:rPr>
        <w:t>штаб-квартира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которой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расположена</w:t>
      </w:r>
      <w:proofErr w:type="spellEnd"/>
      <w:r>
        <w:rPr>
          <w:rFonts w:ascii="Arial" w:hAnsi="Arial"/>
          <w:sz w:val="18"/>
        </w:rPr>
        <w:t xml:space="preserve"> в </w:t>
      </w:r>
      <w:proofErr w:type="spellStart"/>
      <w:r>
        <w:rPr>
          <w:rFonts w:ascii="Arial" w:hAnsi="Arial"/>
          <w:sz w:val="18"/>
        </w:rPr>
        <w:t>Гамбурге</w:t>
      </w:r>
      <w:proofErr w:type="spellEnd"/>
      <w:r>
        <w:rPr>
          <w:rFonts w:ascii="Arial" w:hAnsi="Arial"/>
          <w:sz w:val="18"/>
        </w:rPr>
        <w:t xml:space="preserve"> (</w:t>
      </w:r>
      <w:proofErr w:type="spellStart"/>
      <w:r>
        <w:rPr>
          <w:rFonts w:ascii="Arial" w:hAnsi="Arial"/>
          <w:sz w:val="18"/>
        </w:rPr>
        <w:t>Германия</w:t>
      </w:r>
      <w:proofErr w:type="spellEnd"/>
      <w:r>
        <w:rPr>
          <w:rFonts w:ascii="Arial" w:hAnsi="Arial"/>
          <w:sz w:val="18"/>
        </w:rPr>
        <w:t xml:space="preserve">), </w:t>
      </w:r>
      <w:proofErr w:type="spellStart"/>
      <w:r>
        <w:rPr>
          <w:rFonts w:ascii="Arial" w:hAnsi="Arial"/>
          <w:sz w:val="18"/>
        </w:rPr>
        <w:t>ведет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свою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деятельность</w:t>
      </w:r>
      <w:proofErr w:type="spellEnd"/>
      <w:r>
        <w:rPr>
          <w:rFonts w:ascii="Arial" w:hAnsi="Arial"/>
          <w:sz w:val="18"/>
        </w:rPr>
        <w:t xml:space="preserve"> в 120 </w:t>
      </w:r>
      <w:proofErr w:type="spellStart"/>
      <w:r>
        <w:rPr>
          <w:rFonts w:ascii="Arial" w:hAnsi="Arial"/>
          <w:sz w:val="18"/>
        </w:rPr>
        <w:t>странах</w:t>
      </w:r>
      <w:proofErr w:type="spellEnd"/>
      <w:r>
        <w:rPr>
          <w:rFonts w:ascii="Arial" w:hAnsi="Arial"/>
          <w:sz w:val="18"/>
        </w:rPr>
        <w:t>.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Помимо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ультрасовременного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логистического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центра</w:t>
      </w:r>
      <w:proofErr w:type="spellEnd"/>
      <w:r>
        <w:rPr>
          <w:rFonts w:ascii="Arial" w:hAnsi="Arial"/>
          <w:sz w:val="18"/>
        </w:rPr>
        <w:t xml:space="preserve"> в </w:t>
      </w:r>
      <w:proofErr w:type="spellStart"/>
      <w:r>
        <w:rPr>
          <w:rFonts w:ascii="Arial" w:hAnsi="Arial"/>
          <w:sz w:val="18"/>
        </w:rPr>
        <w:t>Гамбурге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компания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также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владеет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филиалами</w:t>
      </w:r>
      <w:proofErr w:type="spellEnd"/>
      <w:r>
        <w:rPr>
          <w:rFonts w:ascii="Arial" w:hAnsi="Arial"/>
          <w:sz w:val="18"/>
        </w:rPr>
        <w:t xml:space="preserve"> и </w:t>
      </w:r>
      <w:proofErr w:type="spellStart"/>
      <w:r>
        <w:rPr>
          <w:rFonts w:ascii="Arial" w:hAnsi="Arial"/>
          <w:sz w:val="18"/>
        </w:rPr>
        <w:t>производственными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площадками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</w:t>
      </w:r>
      <w:proofErr w:type="spellEnd"/>
      <w:r>
        <w:rPr>
          <w:rFonts w:ascii="Arial" w:hAnsi="Arial"/>
          <w:sz w:val="18"/>
        </w:rPr>
        <w:t> </w:t>
      </w:r>
      <w:proofErr w:type="spellStart"/>
      <w:r>
        <w:rPr>
          <w:rFonts w:ascii="Arial" w:hAnsi="Arial"/>
          <w:sz w:val="18"/>
        </w:rPr>
        <w:t>всему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миру</w:t>
      </w:r>
      <w:proofErr w:type="spellEnd"/>
      <w:r>
        <w:rPr>
          <w:rFonts w:ascii="Arial" w:hAnsi="Arial"/>
          <w:sz w:val="18"/>
        </w:rPr>
        <w:t>.</w:t>
      </w:r>
      <w:proofErr w:type="gramEnd"/>
    </w:p>
    <w:p w:rsidR="003E192A" w:rsidRDefault="003E192A" w:rsidP="003E192A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eastAsia="de-DE" w:bidi="ar-SA"/>
          </w:rPr>
          <w:t>www.meyle.com</w:t>
        </w:r>
      </w:hyperlink>
      <w:r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>.</w:t>
      </w:r>
      <w:proofErr w:type="gram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3E192A" w:rsidRDefault="003E192A" w:rsidP="003E192A">
      <w:pPr>
        <w:rPr>
          <w:rFonts w:ascii="Arial" w:hAnsi="Arial" w:cs="Arial"/>
          <w:sz w:val="18"/>
          <w:szCs w:val="18"/>
          <w:lang w:eastAsia="de-DE" w:bidi="ar-SA"/>
        </w:rPr>
      </w:pPr>
    </w:p>
    <w:p w:rsidR="003E192A" w:rsidRPr="003E192A" w:rsidRDefault="003E192A" w:rsidP="003E192A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it-IT" w:eastAsia="de-DE"/>
        </w:rPr>
      </w:pPr>
      <w:r w:rsidRPr="003E192A">
        <w:rPr>
          <w:rFonts w:ascii="Arial" w:hAnsi="Arial" w:cs="Arial"/>
          <w:sz w:val="18"/>
          <w:szCs w:val="18"/>
          <w:lang w:val="it-IT" w:eastAsia="de-DE"/>
        </w:rPr>
        <w:t xml:space="preserve">Media Service Agency, </w:t>
      </w:r>
      <w:proofErr w:type="spellStart"/>
      <w:r w:rsidRPr="003E192A">
        <w:rPr>
          <w:rFonts w:ascii="Arial" w:hAnsi="Arial" w:cs="Arial"/>
          <w:sz w:val="18"/>
          <w:szCs w:val="18"/>
          <w:lang w:eastAsia="de-DE"/>
        </w:rPr>
        <w:t>Быкова</w:t>
      </w:r>
      <w:proofErr w:type="spellEnd"/>
      <w:r w:rsidRPr="003E192A">
        <w:rPr>
          <w:rFonts w:ascii="Arial" w:hAnsi="Arial" w:cs="Arial"/>
          <w:sz w:val="18"/>
          <w:szCs w:val="18"/>
          <w:lang w:val="it-IT" w:eastAsia="de-DE"/>
        </w:rPr>
        <w:t xml:space="preserve"> </w:t>
      </w:r>
      <w:proofErr w:type="spellStart"/>
      <w:r w:rsidRPr="003E192A">
        <w:rPr>
          <w:rFonts w:ascii="Arial" w:hAnsi="Arial" w:cs="Arial"/>
          <w:sz w:val="18"/>
          <w:szCs w:val="18"/>
          <w:lang w:eastAsia="de-DE"/>
        </w:rPr>
        <w:t>Таисия</w:t>
      </w:r>
      <w:proofErr w:type="spellEnd"/>
      <w:r w:rsidRPr="003E192A">
        <w:rPr>
          <w:rFonts w:ascii="Arial" w:hAnsi="Arial" w:cs="Arial"/>
          <w:sz w:val="18"/>
          <w:szCs w:val="18"/>
          <w:lang w:val="it-IT" w:eastAsia="de-DE"/>
        </w:rPr>
        <w:t xml:space="preserve">, </w:t>
      </w:r>
      <w:proofErr w:type="spellStart"/>
      <w:r w:rsidRPr="003E192A">
        <w:rPr>
          <w:rFonts w:ascii="Arial" w:hAnsi="Arial" w:cs="Arial"/>
          <w:sz w:val="18"/>
          <w:szCs w:val="18"/>
          <w:lang w:eastAsia="de-DE"/>
        </w:rPr>
        <w:t>тел</w:t>
      </w:r>
      <w:proofErr w:type="spellEnd"/>
      <w:r w:rsidRPr="003E192A">
        <w:rPr>
          <w:rFonts w:ascii="Arial" w:hAnsi="Arial" w:cs="Arial"/>
          <w:sz w:val="18"/>
          <w:szCs w:val="18"/>
          <w:lang w:val="it-IT" w:eastAsia="de-DE"/>
        </w:rPr>
        <w:t xml:space="preserve">.: +7 (495) 638 08 91, e-mail: </w:t>
      </w:r>
      <w:hyperlink r:id="rId10" w:history="1">
        <w:r w:rsidRPr="003E192A">
          <w:rPr>
            <w:rStyle w:val="Hyperlink"/>
            <w:rFonts w:ascii="Arial" w:hAnsi="Arial" w:cs="Arial"/>
            <w:sz w:val="18"/>
            <w:szCs w:val="18"/>
            <w:lang w:val="it-IT" w:eastAsia="de-DE"/>
          </w:rPr>
          <w:t>info@mediaservice-agency.ru</w:t>
        </w:r>
      </w:hyperlink>
    </w:p>
    <w:p w:rsidR="003E192A" w:rsidRPr="003E192A" w:rsidRDefault="003E192A" w:rsidP="003E192A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it-IT" w:eastAsia="de-DE" w:bidi="ar-SA"/>
        </w:rPr>
      </w:pPr>
      <w:r w:rsidRPr="003E192A">
        <w:rPr>
          <w:rFonts w:ascii="Arial" w:hAnsi="Arial" w:cs="Arial"/>
          <w:sz w:val="18"/>
          <w:szCs w:val="18"/>
          <w:lang w:val="it-IT" w:eastAsia="de-DE" w:bidi="ar-SA"/>
        </w:rPr>
        <w:t xml:space="preserve">MEYLE AG, </w:t>
      </w:r>
      <w:proofErr w:type="spellStart"/>
      <w:r w:rsidRPr="003E192A">
        <w:rPr>
          <w:rFonts w:ascii="Arial" w:hAnsi="Arial" w:cs="Arial"/>
          <w:sz w:val="18"/>
          <w:szCs w:val="18"/>
          <w:lang w:eastAsia="de-DE" w:bidi="ar-SA"/>
        </w:rPr>
        <w:t>Анника</w:t>
      </w:r>
      <w:proofErr w:type="spellEnd"/>
      <w:r w:rsidRPr="003E192A">
        <w:rPr>
          <w:rFonts w:ascii="Arial" w:hAnsi="Arial" w:cs="Arial"/>
          <w:sz w:val="18"/>
          <w:szCs w:val="18"/>
          <w:lang w:val="it-IT" w:eastAsia="de-DE" w:bidi="ar-SA"/>
        </w:rPr>
        <w:t xml:space="preserve"> </w:t>
      </w:r>
      <w:proofErr w:type="spellStart"/>
      <w:r w:rsidRPr="003E192A">
        <w:rPr>
          <w:rFonts w:ascii="Arial" w:hAnsi="Arial" w:cs="Arial"/>
          <w:sz w:val="18"/>
          <w:szCs w:val="18"/>
          <w:lang w:eastAsia="de-DE" w:bidi="ar-SA"/>
        </w:rPr>
        <w:t>Фукс</w:t>
      </w:r>
      <w:proofErr w:type="spellEnd"/>
      <w:r w:rsidRPr="003E192A">
        <w:rPr>
          <w:rFonts w:ascii="Arial" w:hAnsi="Arial" w:cs="Arial"/>
          <w:sz w:val="18"/>
          <w:szCs w:val="18"/>
          <w:lang w:val="it-IT" w:eastAsia="de-DE" w:bidi="ar-SA"/>
        </w:rPr>
        <w:t xml:space="preserve">, </w:t>
      </w:r>
      <w:proofErr w:type="spellStart"/>
      <w:r w:rsidRPr="003E192A">
        <w:rPr>
          <w:rFonts w:ascii="Arial" w:hAnsi="Arial" w:cs="Arial"/>
          <w:sz w:val="18"/>
          <w:szCs w:val="18"/>
          <w:lang w:eastAsia="de-DE" w:bidi="ar-SA"/>
        </w:rPr>
        <w:t>тел</w:t>
      </w:r>
      <w:proofErr w:type="spellEnd"/>
      <w:r w:rsidRPr="003E192A">
        <w:rPr>
          <w:rFonts w:ascii="Arial" w:hAnsi="Arial" w:cs="Arial"/>
          <w:sz w:val="18"/>
          <w:szCs w:val="18"/>
          <w:lang w:val="it-IT" w:eastAsia="de-DE" w:bidi="ar-SA"/>
        </w:rPr>
        <w:t xml:space="preserve">.: +49 40 67506-519, email: </w:t>
      </w:r>
      <w:bookmarkStart w:id="1" w:name="WfTarget"/>
      <w:r w:rsidRPr="003E192A">
        <w:rPr>
          <w:sz w:val="18"/>
          <w:szCs w:val="18"/>
        </w:rPr>
        <w:fldChar w:fldCharType="begin"/>
      </w:r>
      <w:r w:rsidRPr="003E192A">
        <w:rPr>
          <w:sz w:val="18"/>
          <w:szCs w:val="18"/>
          <w:lang w:val="it-IT"/>
        </w:rPr>
        <w:instrText xml:space="preserve"> HYPERLINK "mailto:annika.fuchs@meyle.com" </w:instrText>
      </w:r>
      <w:r w:rsidRPr="003E192A">
        <w:rPr>
          <w:sz w:val="18"/>
          <w:szCs w:val="18"/>
        </w:rPr>
        <w:fldChar w:fldCharType="separate"/>
      </w:r>
      <w:r w:rsidRPr="003E192A">
        <w:rPr>
          <w:rStyle w:val="Hyperlink"/>
          <w:rFonts w:ascii="Arial" w:hAnsi="Arial" w:cs="Arial"/>
          <w:sz w:val="18"/>
          <w:szCs w:val="18"/>
          <w:lang w:val="it-IT" w:eastAsia="de-DE" w:bidi="ar-SA"/>
        </w:rPr>
        <w:t>annika.fuchs@meyle.com</w:t>
      </w:r>
      <w:r w:rsidRPr="003E192A">
        <w:rPr>
          <w:sz w:val="18"/>
          <w:szCs w:val="18"/>
        </w:rPr>
        <w:fldChar w:fldCharType="end"/>
      </w:r>
      <w:bookmarkEnd w:id="1"/>
    </w:p>
    <w:p w:rsidR="00CB7C07" w:rsidRPr="003E192A" w:rsidRDefault="00CB7C07">
      <w:pPr>
        <w:rPr>
          <w:rFonts w:ascii="Arial" w:hAnsi="Arial" w:cs="Arial"/>
          <w:sz w:val="20"/>
          <w:szCs w:val="20"/>
          <w:lang w:val="it-IT"/>
        </w:rPr>
      </w:pPr>
    </w:p>
    <w:p w:rsidR="00AB6376" w:rsidRPr="003E192A" w:rsidRDefault="00AB6376">
      <w:pPr>
        <w:rPr>
          <w:rFonts w:ascii="Arial" w:hAnsi="Arial" w:cs="Arial"/>
          <w:sz w:val="20"/>
          <w:szCs w:val="20"/>
          <w:lang w:val="it-IT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 w:rsidRPr="003E192A">
        <w:rPr>
          <w:rFonts w:ascii="Arial" w:hAnsi="Arial"/>
          <w:sz w:val="18"/>
          <w:lang w:val="it-IT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 w:rsidRPr="003E192A">
        <w:rPr>
          <w:rFonts w:ascii="Arial" w:hAnsi="Arial"/>
          <w:sz w:val="18"/>
          <w:lang w:val="it-IT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 w:rsidRPr="003E192A">
        <w:rPr>
          <w:rFonts w:ascii="Arial" w:hAnsi="Arial"/>
          <w:sz w:val="18"/>
          <w:lang w:val="it-IT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3E192A">
        <w:rPr>
          <w:rFonts w:ascii="Arial" w:hAnsi="Arial"/>
          <w:sz w:val="18"/>
          <w:lang w:val="it-IT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3E192A">
        <w:rPr>
          <w:rFonts w:ascii="Arial" w:hAnsi="Arial"/>
          <w:sz w:val="18"/>
          <w:lang w:val="it-IT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3E192A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sectPr w:rsidR="00AB6376" w:rsidRPr="00AB6376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38477D"/>
    <w:rsid w:val="003E192A"/>
    <w:rsid w:val="0041337A"/>
    <w:rsid w:val="00574F45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3E19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E192A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3E19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E192A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mediaservice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81F5-EB5D-4371-9FAF-3C341E43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Konrad Lange</cp:lastModifiedBy>
  <cp:revision>3</cp:revision>
  <dcterms:created xsi:type="dcterms:W3CDTF">2017-11-06T09:27:00Z</dcterms:created>
  <dcterms:modified xsi:type="dcterms:W3CDTF">2017-11-06T09:43:00Z</dcterms:modified>
</cp:coreProperties>
</file>